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6EF" w:rsidRDefault="002F5D2F">
      <w:r>
        <w:t>However, Charles Babbage had already written his first program for the Analytical Engine in 1837..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A study found that a few simple readability transformations made code shorter and drastically reduced the time to understand it.</w:t>
      </w:r>
      <w:r>
        <w:br/>
        <w:t xml:space="preserve">For example, when a bug in a compiler can make it crash when parsing some large source file, a simplification of the test case that results in only few lines from the original source file </w:t>
      </w:r>
      <w:r>
        <w:t>can be sufficient to reproduce the same crash.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However, readability is more than just programming sty</w:t>
      </w:r>
      <w:r>
        <w:t>le.</w:t>
      </w:r>
      <w:r>
        <w:br/>
        <w:t>There exist a lot of different approaches for each of those tasks.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Allen Downey, in his book How To Think Like A Computer Scientist</w:t>
      </w:r>
      <w:r>
        <w:t>, writes:</w:t>
      </w:r>
      <w:r>
        <w:br/>
        <w:t xml:space="preserve"> Many computer languages provide a mechanism to call functions provided by shared libraries.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It involves designing and implementing algorithms, step-by-step specifications of procedures, by writing code in one or more programming languages.</w:t>
      </w:r>
      <w:r>
        <w:br/>
        <w:t>However, because an assembly language is little more than a different notation for a machine language,  t</w:t>
      </w:r>
      <w:r>
        <w:t>wo machines with different instruction sets also have different assembly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AD26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119133">
    <w:abstractNumId w:val="8"/>
  </w:num>
  <w:num w:numId="2" w16cid:durableId="420760275">
    <w:abstractNumId w:val="6"/>
  </w:num>
  <w:num w:numId="3" w16cid:durableId="945235954">
    <w:abstractNumId w:val="5"/>
  </w:num>
  <w:num w:numId="4" w16cid:durableId="1453745704">
    <w:abstractNumId w:val="4"/>
  </w:num>
  <w:num w:numId="5" w16cid:durableId="1027868575">
    <w:abstractNumId w:val="7"/>
  </w:num>
  <w:num w:numId="6" w16cid:durableId="1091587726">
    <w:abstractNumId w:val="3"/>
  </w:num>
  <w:num w:numId="7" w16cid:durableId="846677799">
    <w:abstractNumId w:val="2"/>
  </w:num>
  <w:num w:numId="8" w16cid:durableId="1666591527">
    <w:abstractNumId w:val="1"/>
  </w:num>
  <w:num w:numId="9" w16cid:durableId="194087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5D2F"/>
    <w:rsid w:val="00326F90"/>
    <w:rsid w:val="00AA1D8D"/>
    <w:rsid w:val="00AD26E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2023-12-06T04:59:00Z</dcterms:modified>
  <cp:category/>
</cp:coreProperties>
</file>