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F6C" w:rsidRDefault="00387D8F">
      <w:r>
        <w:t>Many applications use a mix of several languages in their construction and use..</w:t>
      </w:r>
      <w:r>
        <w:br/>
        <w:t xml:space="preserve">Expert programmers are familiar with a variety of well-established algorithms and their respective complexities and use this knowledge to choose algorithms that are best </w:t>
      </w:r>
      <w:r>
        <w:t>suited to the circumstances.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>The first compiler related tool, the A-0 System, was d</w:t>
      </w:r>
      <w:r>
        <w:t>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through them, to provide a visual environment.</w:t>
      </w:r>
      <w:r>
        <w:br/>
        <w:t>It is usually easier to code in "high-level" languages than in "low-level" ones.</w:t>
      </w:r>
      <w:r>
        <w:br/>
        <w:t xml:space="preserve"> Machine code was the language of</w:t>
      </w:r>
      <w:r>
        <w:t xml:space="preserve">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>Scripting and breakpointing is also part of this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readability is more than just progra</w:t>
      </w:r>
      <w:r>
        <w:t>mming style.</w:t>
      </w:r>
      <w:r>
        <w:br/>
        <w:t>Also, specific user environment and usage history can make it difficult to reproduce the problem.</w:t>
      </w:r>
      <w:r>
        <w:br/>
        <w:t>Trial-and-error/divide-and-conquer is needed: the programmer will try to remove some parts of the original test case and check if the problem still exists.</w:t>
      </w:r>
    </w:p>
    <w:sectPr w:rsidR="00331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705524">
    <w:abstractNumId w:val="8"/>
  </w:num>
  <w:num w:numId="2" w16cid:durableId="475683750">
    <w:abstractNumId w:val="6"/>
  </w:num>
  <w:num w:numId="3" w16cid:durableId="692270185">
    <w:abstractNumId w:val="5"/>
  </w:num>
  <w:num w:numId="4" w16cid:durableId="1840151924">
    <w:abstractNumId w:val="4"/>
  </w:num>
  <w:num w:numId="5" w16cid:durableId="1311984908">
    <w:abstractNumId w:val="7"/>
  </w:num>
  <w:num w:numId="6" w16cid:durableId="1973559303">
    <w:abstractNumId w:val="3"/>
  </w:num>
  <w:num w:numId="7" w16cid:durableId="2016036237">
    <w:abstractNumId w:val="2"/>
  </w:num>
  <w:num w:numId="8" w16cid:durableId="366226802">
    <w:abstractNumId w:val="1"/>
  </w:num>
  <w:num w:numId="9" w16cid:durableId="19100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F6C"/>
    <w:rsid w:val="00387D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