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7C0" w:rsidRDefault="00581E5B">
      <w:r>
        <w:t xml:space="preserve"> High-level languages made the process of developing a program simpler and more understandable, and less bound to the underlying hardware..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 is requirements analysis, followed by testing to determine value modelin</w:t>
      </w:r>
      <w:r>
        <w:t>g, implementation, and failure elimination (debugging).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This can be a non-trivial task, for example as with parallel processes or some unusual software bugs.</w:t>
      </w:r>
      <w:r>
        <w:br/>
        <w:t>However, because an assembly language is little more than a different notation for a machine language,  two machines with different instruction sets also have different assembly lang</w:t>
      </w:r>
      <w:r>
        <w:t>uages.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Auxiliary tasks accompanying and related to programming include analyzing requirements, testing, debugging (investigating and</w:t>
      </w:r>
      <w:r>
        <w:t xml:space="preserve">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Ideally,</w:t>
      </w:r>
      <w:r>
        <w:t xml:space="preserve">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B66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005237">
    <w:abstractNumId w:val="8"/>
  </w:num>
  <w:num w:numId="2" w16cid:durableId="371464965">
    <w:abstractNumId w:val="6"/>
  </w:num>
  <w:num w:numId="3" w16cid:durableId="1815946432">
    <w:abstractNumId w:val="5"/>
  </w:num>
  <w:num w:numId="4" w16cid:durableId="1460998132">
    <w:abstractNumId w:val="4"/>
  </w:num>
  <w:num w:numId="5" w16cid:durableId="1296259473">
    <w:abstractNumId w:val="7"/>
  </w:num>
  <w:num w:numId="6" w16cid:durableId="1156532466">
    <w:abstractNumId w:val="3"/>
  </w:num>
  <w:num w:numId="7" w16cid:durableId="2021271946">
    <w:abstractNumId w:val="2"/>
  </w:num>
  <w:num w:numId="8" w16cid:durableId="443038682">
    <w:abstractNumId w:val="1"/>
  </w:num>
  <w:num w:numId="9" w16cid:durableId="27972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E5B"/>
    <w:rsid w:val="00AA1D8D"/>
    <w:rsid w:val="00B47730"/>
    <w:rsid w:val="00B667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