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7B43" w:rsidRDefault="00B410F5">
      <w:r>
        <w:t>Many factors, having little or nothing to do with the ability of the computer to efficiently compile and execute the code, contribute to readability..</w:t>
      </w:r>
      <w:r>
        <w:br/>
        <w:t>There are many approaches to the Software development process.</w:t>
      </w:r>
      <w:r>
        <w:br/>
        <w:t xml:space="preserve">While these are sometimes </w:t>
      </w:r>
      <w:r>
        <w:t>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Different programming languages support different styles of programming (called programming paradigms).</w:t>
      </w:r>
      <w:r>
        <w:br/>
        <w:t>Expert programmers are familiar with a variety of well-established algorithms and their respective complexities and use this knowledge to choose algorithms that are best suited to the circumstances</w:t>
      </w:r>
      <w:r>
        <w:t>.</w:t>
      </w:r>
      <w:r>
        <w:br/>
        <w:t>Integrated development environments (IDEs) aim to integrate all such help.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This can be a non-trivial task, for example as with parallel processes or some unusual software bugs.</w:t>
      </w:r>
      <w:r>
        <w:br/>
        <w:t>Proficient programming usually requires expertise in several different subjects, including knowledge of the application domain, details of pro</w:t>
      </w:r>
      <w:r>
        <w:t>gramming languages and generic code libraries, specialized algorithms, and formal logic.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Some languages are more prone to some kinds of faults because their specification does not requ</w:t>
      </w:r>
      <w:r>
        <w:t>ire compilers to perform as much checking as other languages.</w:t>
      </w:r>
      <w:r>
        <w:br/>
        <w:t>Techniques like Code refactoring can enhance readability.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</w:t>
      </w:r>
      <w:r>
        <w:t>bility for low-level manipulation).</w:t>
      </w:r>
    </w:p>
    <w:sectPr w:rsidR="00EB7B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2654492">
    <w:abstractNumId w:val="8"/>
  </w:num>
  <w:num w:numId="2" w16cid:durableId="333535164">
    <w:abstractNumId w:val="6"/>
  </w:num>
  <w:num w:numId="3" w16cid:durableId="528682632">
    <w:abstractNumId w:val="5"/>
  </w:num>
  <w:num w:numId="4" w16cid:durableId="1526482013">
    <w:abstractNumId w:val="4"/>
  </w:num>
  <w:num w:numId="5" w16cid:durableId="1851484863">
    <w:abstractNumId w:val="7"/>
  </w:num>
  <w:num w:numId="6" w16cid:durableId="4947637">
    <w:abstractNumId w:val="3"/>
  </w:num>
  <w:num w:numId="7" w16cid:durableId="1740178448">
    <w:abstractNumId w:val="2"/>
  </w:num>
  <w:num w:numId="8" w16cid:durableId="1494881775">
    <w:abstractNumId w:val="1"/>
  </w:num>
  <w:num w:numId="9" w16cid:durableId="1976252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10F5"/>
    <w:rsid w:val="00B47730"/>
    <w:rsid w:val="00CB0664"/>
    <w:rsid w:val="00EB7B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2023-12-06T07:44:00Z</dcterms:modified>
  <cp:category/>
</cp:coreProperties>
</file>