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0961" w:rsidRDefault="00C0310A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One approach popular for requirements analysis is Use Case analysis.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There are many approaches to the Software development process.</w:t>
      </w:r>
      <w:r>
        <w:br/>
        <w:t xml:space="preserve"> These compiled languages allow the programmer to write programs in terms that are syntactically richer, and more capable of abstracting the code, making it easy to target varying mach</w:t>
      </w:r>
      <w:r>
        <w:t>ine instruction sets via compilation declarations and heuristics.</w:t>
      </w:r>
      <w:r>
        <w:br/>
        <w:t xml:space="preserve"> Implementation techniques include imperative languages (object-oriented or procedural), functional languages, and logic languages.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of these factors include:</w:t>
      </w:r>
      <w:r>
        <w:br/>
        <w:t xml:space="preserve"> The presentation aspects of this (such as indents, line breaks, color highlighting, and so on</w:t>
      </w:r>
      <w:r>
        <w:t>) are often handled by the source code editor, but the content aspects 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Many factors, having little or nothing to do with the ability of the </w:t>
      </w:r>
      <w:r>
        <w:t>computer to efficiently compile and execute the code, contribute to readability.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>However, Charles Babbage had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developed—in</w:t>
      </w:r>
      <w:r>
        <w:t xml:space="preserve"> particular, COBOL aimed at commercial data processing, and Lisp for computer research.</w:t>
      </w:r>
    </w:p>
    <w:sectPr w:rsidR="006609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7140345">
    <w:abstractNumId w:val="8"/>
  </w:num>
  <w:num w:numId="2" w16cid:durableId="1829856144">
    <w:abstractNumId w:val="6"/>
  </w:num>
  <w:num w:numId="3" w16cid:durableId="674261308">
    <w:abstractNumId w:val="5"/>
  </w:num>
  <w:num w:numId="4" w16cid:durableId="57941448">
    <w:abstractNumId w:val="4"/>
  </w:num>
  <w:num w:numId="5" w16cid:durableId="511141065">
    <w:abstractNumId w:val="7"/>
  </w:num>
  <w:num w:numId="6" w16cid:durableId="823740883">
    <w:abstractNumId w:val="3"/>
  </w:num>
  <w:num w:numId="7" w16cid:durableId="111292247">
    <w:abstractNumId w:val="2"/>
  </w:num>
  <w:num w:numId="8" w16cid:durableId="1441602525">
    <w:abstractNumId w:val="1"/>
  </w:num>
  <w:num w:numId="9" w16cid:durableId="919557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0961"/>
    <w:rsid w:val="00AA1D8D"/>
    <w:rsid w:val="00B47730"/>
    <w:rsid w:val="00C031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