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5BA" w:rsidRDefault="0005602B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</w:t>
      </w:r>
      <w:r>
        <w:t>sed for this larger overall process – with the terms programming, implementation, and coding reserved for the writing and editing of code per 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than machine code, which is directly executed by the central proc</w:t>
      </w:r>
      <w:r>
        <w:t>essing unit.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</w:r>
      <w:r>
        <w:br/>
        <w:t xml:space="preserve"> Auxili</w:t>
      </w:r>
      <w:r>
        <w:t>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</w:p>
    <w:sectPr w:rsidR="00B145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907769">
    <w:abstractNumId w:val="8"/>
  </w:num>
  <w:num w:numId="2" w16cid:durableId="1384712237">
    <w:abstractNumId w:val="6"/>
  </w:num>
  <w:num w:numId="3" w16cid:durableId="488061390">
    <w:abstractNumId w:val="5"/>
  </w:num>
  <w:num w:numId="4" w16cid:durableId="719941537">
    <w:abstractNumId w:val="4"/>
  </w:num>
  <w:num w:numId="5" w16cid:durableId="1787456721">
    <w:abstractNumId w:val="7"/>
  </w:num>
  <w:num w:numId="6" w16cid:durableId="522014794">
    <w:abstractNumId w:val="3"/>
  </w:num>
  <w:num w:numId="7" w16cid:durableId="30493609">
    <w:abstractNumId w:val="2"/>
  </w:num>
  <w:num w:numId="8" w16cid:durableId="1796604547">
    <w:abstractNumId w:val="1"/>
  </w:num>
  <w:num w:numId="9" w16cid:durableId="11228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02B"/>
    <w:rsid w:val="0006063C"/>
    <w:rsid w:val="0015074B"/>
    <w:rsid w:val="0029639D"/>
    <w:rsid w:val="00326F90"/>
    <w:rsid w:val="00AA1D8D"/>
    <w:rsid w:val="00B145B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