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1DC0" w:rsidRDefault="00F06296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Programming languages are essential for software development.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Text editors were also developed that </w:t>
      </w:r>
      <w:r>
        <w:t>allowed changes and corrections to be made much more easily than with punched cards.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Popular modeling techniques include Object-Oriented Analysis and Design (OOAD) and Model-Driven Architecture (MDA).</w:t>
      </w:r>
      <w:r>
        <w:br/>
        <w:t>One approach popular for requirements analysis is Use Case anal</w:t>
      </w:r>
      <w:r>
        <w:t>ysis.</w:t>
      </w:r>
      <w:r>
        <w:br/>
        <w:t>Ideally, the programming language best suited for the task at hand will be selected.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Also, specific user environment and usage history can make it difficult to reproduce the problem.</w:t>
      </w:r>
      <w:r>
        <w:br/>
        <w:t>However, because an assembly language is little more than a different notation for</w:t>
      </w:r>
      <w:r>
        <w:t xml:space="preserve"> a machine language,  two machines with different instruction sets also have different assembly languages.</w:t>
      </w:r>
      <w:r>
        <w:br/>
        <w:t>Scripting and breakpointing is also part of this process.</w:t>
      </w:r>
      <w:r>
        <w:br/>
        <w:t>Sometimes software development is known as software engineering, especially when it employs formal methods or follows an engineering design process.</w:t>
      </w:r>
      <w:r>
        <w:br/>
        <w:t>There exist a lot of different approaches for each of those tasks.</w:t>
      </w:r>
    </w:p>
    <w:sectPr w:rsidR="00A21D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2111447">
    <w:abstractNumId w:val="8"/>
  </w:num>
  <w:num w:numId="2" w16cid:durableId="1650091825">
    <w:abstractNumId w:val="6"/>
  </w:num>
  <w:num w:numId="3" w16cid:durableId="542446942">
    <w:abstractNumId w:val="5"/>
  </w:num>
  <w:num w:numId="4" w16cid:durableId="581068479">
    <w:abstractNumId w:val="4"/>
  </w:num>
  <w:num w:numId="5" w16cid:durableId="379600310">
    <w:abstractNumId w:val="7"/>
  </w:num>
  <w:num w:numId="6" w16cid:durableId="257451851">
    <w:abstractNumId w:val="3"/>
  </w:num>
  <w:num w:numId="7" w16cid:durableId="1481194591">
    <w:abstractNumId w:val="2"/>
  </w:num>
  <w:num w:numId="8" w16cid:durableId="1387604375">
    <w:abstractNumId w:val="1"/>
  </w:num>
  <w:num w:numId="9" w16cid:durableId="1202863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1DC0"/>
    <w:rsid w:val="00AA1D8D"/>
    <w:rsid w:val="00B47730"/>
    <w:rsid w:val="00CB0664"/>
    <w:rsid w:val="00F062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2023-12-06T07:45:00Z</dcterms:modified>
  <cp:category/>
</cp:coreProperties>
</file>