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7485" w:rsidRDefault="005A11A9">
      <w:r>
        <w:t>Normally the first step in debugging is to attempt to reproduce the problem..</w:t>
      </w:r>
      <w:r>
        <w:br/>
        <w:t xml:space="preserve">For example, when a bug in a compiler can make it crash when parsing some large source file, a simplification of the test case that results in only few lines from the </w:t>
      </w:r>
      <w:r>
        <w:t>original source file can be sufficient to reproduce the same crash.</w:t>
      </w:r>
      <w:r>
        <w:br/>
        <w:t>For example, COBOL is still strong in corporate data centers often on large mainframe computers, Fortran in engineering applications, scripting languages in Web development, and C in embedded software.</w:t>
      </w:r>
      <w:r>
        <w:br/>
        <w:t xml:space="preserve"> After the bug is reproduced, the input of the program may need to be simplified to make it easier to debug.</w:t>
      </w:r>
      <w:r>
        <w:br/>
        <w:t>Unreadable code often leads to bugs, inefficiencies, and duplicated code.</w:t>
      </w:r>
      <w:r>
        <w:br/>
        <w:t>In the 9th century, the Arab mathematician Al-Kindi describ</w:t>
      </w:r>
      <w:r>
        <w:t>ed a cryptographic algorithm for deciphering encrypted code, in A Manuscript on Deciphering Cryptographic Messages.</w:t>
      </w:r>
      <w:r>
        <w:br/>
        <w:t xml:space="preserve"> High-level languages made the process of developing a program simpler and more understandable, and less bound to the underlying hardware.</w:t>
      </w:r>
      <w:r>
        <w:br/>
        <w:t>Many programmers use forms of Agile software development where the various stages of formal software development are more integrated together into short cycles that take a few weeks rather than years.</w:t>
      </w:r>
      <w:r>
        <w:br/>
        <w:t>Sometimes software development is known as software engi</w:t>
      </w:r>
      <w:r>
        <w:t>neering, especially when it employs formal methods or follows an engineering design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These compiled languages allow the programmer to write programs in terms that are syntactically richer, and more capable of abstracting the code, making it easy to target varying</w:t>
      </w:r>
      <w:r>
        <w:t xml:space="preserve"> machine instruction sets via compilation declarations and heuristics.</w:t>
      </w:r>
      <w:r>
        <w:br/>
        <w:t xml:space="preserve"> Various visual programming languages have also been developed with the intent to resolve readability concerns by adopting non-traditional approaches to code structure and display.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Integrated de</w:t>
      </w:r>
      <w:r>
        <w:t>velopment environments (IDEs) aim to integrate all such help.</w:t>
      </w:r>
      <w:r>
        <w:br/>
        <w:t>The Unified Modeling Language (UML) is a notation used for both the OOAD and MDA.</w:t>
      </w:r>
    </w:p>
    <w:sectPr w:rsidR="00E174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8465516">
    <w:abstractNumId w:val="8"/>
  </w:num>
  <w:num w:numId="2" w16cid:durableId="1402950941">
    <w:abstractNumId w:val="6"/>
  </w:num>
  <w:num w:numId="3" w16cid:durableId="1269659028">
    <w:abstractNumId w:val="5"/>
  </w:num>
  <w:num w:numId="4" w16cid:durableId="1721326180">
    <w:abstractNumId w:val="4"/>
  </w:num>
  <w:num w:numId="5" w16cid:durableId="167522904">
    <w:abstractNumId w:val="7"/>
  </w:num>
  <w:num w:numId="6" w16cid:durableId="889000395">
    <w:abstractNumId w:val="3"/>
  </w:num>
  <w:num w:numId="7" w16cid:durableId="1799061137">
    <w:abstractNumId w:val="2"/>
  </w:num>
  <w:num w:numId="8" w16cid:durableId="1815635593">
    <w:abstractNumId w:val="1"/>
  </w:num>
  <w:num w:numId="9" w16cid:durableId="405884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11A9"/>
    <w:rsid w:val="00AA1D8D"/>
    <w:rsid w:val="00B47730"/>
    <w:rsid w:val="00CB0664"/>
    <w:rsid w:val="00E174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2023-12-06T08:44:00Z</dcterms:modified>
  <cp:category/>
</cp:coreProperties>
</file>