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4A1" w:rsidRDefault="00154726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>In the 9th century, the Arab mathematician Al-Kindi described a cryptographic algorithm f</w:t>
      </w:r>
      <w:r>
        <w:t>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</w:t>
      </w:r>
      <w:r>
        <w:t>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</w:t>
      </w:r>
      <w:r>
        <w:t>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</w:p>
    <w:sectPr w:rsidR="00180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019279">
    <w:abstractNumId w:val="8"/>
  </w:num>
  <w:num w:numId="2" w16cid:durableId="129980384">
    <w:abstractNumId w:val="6"/>
  </w:num>
  <w:num w:numId="3" w16cid:durableId="1109467298">
    <w:abstractNumId w:val="5"/>
  </w:num>
  <w:num w:numId="4" w16cid:durableId="699203755">
    <w:abstractNumId w:val="4"/>
  </w:num>
  <w:num w:numId="5" w16cid:durableId="882717664">
    <w:abstractNumId w:val="7"/>
  </w:num>
  <w:num w:numId="6" w16cid:durableId="783040764">
    <w:abstractNumId w:val="3"/>
  </w:num>
  <w:num w:numId="7" w16cid:durableId="2029987966">
    <w:abstractNumId w:val="2"/>
  </w:num>
  <w:num w:numId="8" w16cid:durableId="1695227241">
    <w:abstractNumId w:val="1"/>
  </w:num>
  <w:num w:numId="9" w16cid:durableId="140590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726"/>
    <w:rsid w:val="001804A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