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A44" w:rsidRDefault="006150DB">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Popular modeling techniques include Object-Oriented Analysis and Design (OOAD) and Model-Driven Architecture (MDA).</w:t>
      </w:r>
      <w:r>
        <w:br/>
        <w:t>Integrated development environments (IDEs) aim to integrate all such help.</w:t>
      </w:r>
      <w:r>
        <w:br/>
        <w:t>This 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w:t>
      </w:r>
      <w:r>
        <w:t>ion declarations and heuristics.</w:t>
      </w:r>
      <w:r>
        <w:br/>
        <w:t xml:space="preserve"> Programmable devices have existed for centuries.</w:t>
      </w:r>
      <w:r>
        <w:br/>
        <w:t>In 1206, the Arab engineer Al-Jazari invented a programmable drum machine where a musical mechanical automaton could be made to play different rhythms and drum patterns, via pegs and cams.</w:t>
      </w:r>
      <w:r>
        <w:br/>
        <w:t xml:space="preserve"> In the 1880s, Herman Hollerith invented the concept of storing data in machine-readable form.</w:t>
      </w:r>
      <w:r>
        <w:br/>
        <w:t>For this purpose, algorithms are classified into orders using so-called Big O notation, which expresses resource use, such as execution time or m</w:t>
      </w:r>
      <w:r>
        <w:t>emory consumption, in terms of the size of an input.</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 early as the 9th century, a programmable music sequencer was invented by the Persian Banu M</w:t>
      </w:r>
      <w:r>
        <w:t>usa brothers, who described an automated mechanical flute player in the Book of Ingenious Devices.</w:t>
      </w:r>
      <w:r>
        <w:br/>
        <w:t>Text editors were also developed that allowed changes and corrections to be made much more easily than with punched cards.</w:t>
      </w:r>
      <w:r>
        <w:br/>
        <w:t>Some text editors such as Emacs allow GDB to be invoked through them, to provide a visual environment.</w:t>
      </w:r>
      <w:r>
        <w:br/>
        <w:t>Languages form an approximate spectrum from "low-level" to "high-level"; "low-level" languages are typically more machine-oriented and faster to execute, whereas "high-level" languages ar</w:t>
      </w:r>
      <w:r>
        <w:t>e more abstract and easier to use but execute less quickly.</w:t>
      </w:r>
    </w:p>
    <w:sectPr w:rsidR="00136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600272">
    <w:abstractNumId w:val="8"/>
  </w:num>
  <w:num w:numId="2" w16cid:durableId="989288049">
    <w:abstractNumId w:val="6"/>
  </w:num>
  <w:num w:numId="3" w16cid:durableId="1354577343">
    <w:abstractNumId w:val="5"/>
  </w:num>
  <w:num w:numId="4" w16cid:durableId="1618953574">
    <w:abstractNumId w:val="4"/>
  </w:num>
  <w:num w:numId="5" w16cid:durableId="199779260">
    <w:abstractNumId w:val="7"/>
  </w:num>
  <w:num w:numId="6" w16cid:durableId="1581528022">
    <w:abstractNumId w:val="3"/>
  </w:num>
  <w:num w:numId="7" w16cid:durableId="1325623748">
    <w:abstractNumId w:val="2"/>
  </w:num>
  <w:num w:numId="8" w16cid:durableId="211356620">
    <w:abstractNumId w:val="1"/>
  </w:num>
  <w:num w:numId="9" w16cid:durableId="214585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A44"/>
    <w:rsid w:val="0015074B"/>
    <w:rsid w:val="0029639D"/>
    <w:rsid w:val="00326F90"/>
    <w:rsid w:val="0061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