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1BF8" w:rsidRDefault="00753D80">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It is very difficult to determine what are the most popular modern programming languages.</w:t>
      </w:r>
      <w:r>
        <w:br/>
        <w:t>By the late 1960s, data storage devices and computer terminals became inexpensive enough that programs could be created by typing directly into the computers.</w:t>
      </w:r>
      <w:r>
        <w:br/>
        <w:t xml:space="preserve"> Debugging is often done with IDEs. Standalone debuggers like GDB are also used, and these often provide less of a visual environment, usually using a command line.</w:t>
      </w:r>
      <w:r>
        <w:br/>
        <w:t>Use of a static code analysis tool can help detect some possible problems.</w:t>
      </w:r>
      <w:r>
        <w:br/>
        <w:t>Provided the function</w:t>
      </w:r>
      <w:r>
        <w:t>s in a library follow the appropriate run-time conventions (e.g., method of passing arguments), then these functions may be written in any other language.</w:t>
      </w:r>
      <w:r>
        <w:br/>
        <w:t>Languages form an approximate spectrum from "low-level" to "high-level"; "low-level" languages are typically more machine-oriented and faster to execute, whereas "high-level" languages are more abstract and easier to use but execute less quickly.</w:t>
      </w:r>
      <w:r>
        <w:br/>
        <w:t>Assembly languages were soon developed that let the programmer specify instruction in a text format (e.g., ADD</w:t>
      </w:r>
      <w:r>
        <w:t xml:space="preserve"> X, TOTAL), with abbreviations for each operation code and meaningful names for specifying addresses.</w:t>
      </w:r>
      <w:r>
        <w:br/>
        <w:t>Compilers harnessed the power of computers to make programming easier by allowing programmers to specify calculations by entering a formula using infix notation.</w:t>
      </w:r>
      <w:r>
        <w:br/>
        <w:t>Some languages are more prone to some kinds of faults because their specification does not require compilers to perform as much checking as other languages.</w:t>
      </w:r>
      <w:r>
        <w:br/>
        <w:t>He gave the first description of cryptanalysis by frequency analysis, the earliest code-bre</w:t>
      </w:r>
      <w:r>
        <w:t>aking algorithm.</w:t>
      </w:r>
      <w:r>
        <w:br/>
        <w:t>For example, COBOL is still strong in corporate data centers often on large mainframe computers, Fortran in engineering applications, scripting languages in Web development, and C in embedded software.</w:t>
      </w:r>
      <w:r>
        <w:br/>
        <w:t xml:space="preserve"> The academic field and the engineering practice of computer programming are both largely concerned with discovering and implementing the most efficient algorithms for a given class of problems.</w:t>
      </w:r>
      <w:r>
        <w:br/>
        <w:t>Unreadable code often leads to bugs, inefficiencies, and duplicated code.</w:t>
      </w:r>
      <w:r>
        <w:br/>
        <w:t>Sometimes software devel</w:t>
      </w:r>
      <w:r>
        <w:t>opment is known as software engineering, especially when it employs formal methods or follows an engineering design process.</w:t>
      </w:r>
    </w:p>
    <w:sectPr w:rsidR="00DB1B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0884589">
    <w:abstractNumId w:val="8"/>
  </w:num>
  <w:num w:numId="2" w16cid:durableId="1099637191">
    <w:abstractNumId w:val="6"/>
  </w:num>
  <w:num w:numId="3" w16cid:durableId="1799253858">
    <w:abstractNumId w:val="5"/>
  </w:num>
  <w:num w:numId="4" w16cid:durableId="1244027940">
    <w:abstractNumId w:val="4"/>
  </w:num>
  <w:num w:numId="5" w16cid:durableId="1722703933">
    <w:abstractNumId w:val="7"/>
  </w:num>
  <w:num w:numId="6" w16cid:durableId="462583648">
    <w:abstractNumId w:val="3"/>
  </w:num>
  <w:num w:numId="7" w16cid:durableId="919100127">
    <w:abstractNumId w:val="2"/>
  </w:num>
  <w:num w:numId="8" w16cid:durableId="2091996749">
    <w:abstractNumId w:val="1"/>
  </w:num>
  <w:num w:numId="9" w16cid:durableId="1256674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3D80"/>
    <w:rsid w:val="00AA1D8D"/>
    <w:rsid w:val="00B47730"/>
    <w:rsid w:val="00CB0664"/>
    <w:rsid w:val="00DB1B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2023-12-06T06:42:00Z</dcterms:modified>
  <cp:category/>
</cp:coreProperties>
</file>