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4FB" w:rsidRDefault="004564B9">
      <w:r>
        <w:t>The choice of language used is subject to many considerations, such as company policy, suitability to task, availability of third-party packages, or individual preference..</w:t>
      </w:r>
      <w:r>
        <w:br/>
        <w:t>Unreadable code often leads to bugs, inefficiencies, and duplicated code.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involves designing and implementing algorithms, step-by-step specifications of procedures, by writing code in one or more programming languages.</w:t>
      </w:r>
      <w:r>
        <w:br/>
        <w:t>A study found that a few simple readability transformations made code shorter a</w:t>
      </w:r>
      <w:r>
        <w:t>nd drastically reduced the time to understand it.</w:t>
      </w:r>
      <w:r>
        <w:br/>
        <w:t>Some text editors such as Emacs allow GDB to be invoked through them, to provide a visual environment.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Whatever the approach to development may be, the final program must satisfy some fu</w:t>
      </w:r>
      <w:r>
        <w:t>ndamental properties.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These compiled languages allow the programmer to write programs in terms that are syntactically richer, and more capable of abstracti</w:t>
      </w:r>
      <w:r>
        <w:t>ng the code, making it easy to target varying machine instruction sets via compilation declarations and heuristics.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However, because an assembly language is little more than a different notation for a machine language,  two machines with different instruction sets </w:t>
      </w:r>
      <w:r>
        <w:t>also have different assembly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3264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622559">
    <w:abstractNumId w:val="8"/>
  </w:num>
  <w:num w:numId="2" w16cid:durableId="2023508201">
    <w:abstractNumId w:val="6"/>
  </w:num>
  <w:num w:numId="3" w16cid:durableId="699859496">
    <w:abstractNumId w:val="5"/>
  </w:num>
  <w:num w:numId="4" w16cid:durableId="1757170631">
    <w:abstractNumId w:val="4"/>
  </w:num>
  <w:num w:numId="5" w16cid:durableId="1384407193">
    <w:abstractNumId w:val="7"/>
  </w:num>
  <w:num w:numId="6" w16cid:durableId="1107769620">
    <w:abstractNumId w:val="3"/>
  </w:num>
  <w:num w:numId="7" w16cid:durableId="594481423">
    <w:abstractNumId w:val="2"/>
  </w:num>
  <w:num w:numId="8" w16cid:durableId="915555833">
    <w:abstractNumId w:val="1"/>
  </w:num>
  <w:num w:numId="9" w16cid:durableId="207932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4FB"/>
    <w:rsid w:val="00326F90"/>
    <w:rsid w:val="004564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