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694C" w:rsidRDefault="00176524">
      <w:r>
        <w:t>Sometimes software development is known as software engineering, especially when it employs formal methods or follows an engineering design process..</w:t>
      </w:r>
      <w:r>
        <w:br/>
        <w:t xml:space="preserve">A study found that a few simple readability transformations made code shorter and drastically </w:t>
      </w:r>
      <w:r>
        <w:t>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>Also, spec</w:t>
      </w:r>
      <w:r>
        <w:t>ific user environment and usage history can make it difficult to reproduce the problem.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A similar technique used f</w:t>
      </w:r>
      <w:r>
        <w:t>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>It affects the aspects of quality above, including p</w:t>
      </w:r>
      <w:r>
        <w:t>ortability, usability and most importantly maintainability.</w:t>
      </w:r>
    </w:p>
    <w:sectPr w:rsidR="00DF69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6496156">
    <w:abstractNumId w:val="8"/>
  </w:num>
  <w:num w:numId="2" w16cid:durableId="1897813446">
    <w:abstractNumId w:val="6"/>
  </w:num>
  <w:num w:numId="3" w16cid:durableId="971786020">
    <w:abstractNumId w:val="5"/>
  </w:num>
  <w:num w:numId="4" w16cid:durableId="765661737">
    <w:abstractNumId w:val="4"/>
  </w:num>
  <w:num w:numId="5" w16cid:durableId="975456559">
    <w:abstractNumId w:val="7"/>
  </w:num>
  <w:num w:numId="6" w16cid:durableId="22826986">
    <w:abstractNumId w:val="3"/>
  </w:num>
  <w:num w:numId="7" w16cid:durableId="456292933">
    <w:abstractNumId w:val="2"/>
  </w:num>
  <w:num w:numId="8" w16cid:durableId="723331536">
    <w:abstractNumId w:val="1"/>
  </w:num>
  <w:num w:numId="9" w16cid:durableId="135653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6524"/>
    <w:rsid w:val="0029639D"/>
    <w:rsid w:val="00326F90"/>
    <w:rsid w:val="00AA1D8D"/>
    <w:rsid w:val="00B47730"/>
    <w:rsid w:val="00CB0664"/>
    <w:rsid w:val="00DF69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2023-12-06T12:24:00Z</dcterms:modified>
  <cp:category/>
</cp:coreProperties>
</file>