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1295" w:rsidRDefault="00587465">
      <w:r>
        <w:t xml:space="preserve"> In the 1880s, Herman Hollerith invented the concept of storing data in machine-readable form..</w:t>
      </w:r>
      <w:r>
        <w:br/>
      </w:r>
      <w:r>
        <w:t xml:space="preserve"> Various visual programming languages have also been developed with the intent to resolve readability concerns by adopting non-traditional approaches to code structure and display.</w:t>
      </w:r>
      <w:r>
        <w:br/>
        <w:t>However, with the concept of the stored-program computer introduced in 1949, both programs and data were stored and manipulated in the same way in computer memory.</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Implementation techniques include imperative languages (object-orie</w:t>
      </w:r>
      <w:r>
        <w:t>nted or procedural), functional languages, and logic languages.</w:t>
      </w:r>
      <w:r>
        <w:br/>
        <w:t>Unreadable code often leads to bugs, inefficiencies, and duplicated code.</w:t>
      </w:r>
      <w:r>
        <w:br/>
        <w:t xml:space="preserve"> Whatever the approach to development may be, the final program must satisfy some fundamental properties.</w:t>
      </w:r>
      <w:r>
        <w:br/>
        <w:t>Proficient programming usually requires expertise in several different subjects, including knowledge of the application domain, details of programming languages and generic code libraries, specialized algorithms, and formal logic.</w:t>
      </w:r>
      <w:r>
        <w:br/>
        <w:t>For this purpose, algorithms are clas</w:t>
      </w:r>
      <w:r>
        <w:t>sified into orders using so-called Big O notation, which expresses resource use, such as execution time or memory consumption, in terms of the size of an input.</w:t>
      </w:r>
      <w:r>
        <w:br/>
        <w:t xml:space="preserve"> Programs were mostly entered using punched cards or paper tape.</w:t>
      </w:r>
      <w:r>
        <w:br/>
        <w:t>This can be a non-trivial task, for example as with parallel processes or some unusual software bugs.</w:t>
      </w:r>
      <w:r>
        <w:br/>
        <w:t>However, readability is more than just programming style.</w:t>
      </w:r>
      <w:r>
        <w:br/>
        <w:t>One approach popular for requirements analysis is Use Case analysis.</w:t>
      </w:r>
    </w:p>
    <w:sectPr w:rsidR="006C12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752192">
    <w:abstractNumId w:val="8"/>
  </w:num>
  <w:num w:numId="2" w16cid:durableId="1711219622">
    <w:abstractNumId w:val="6"/>
  </w:num>
  <w:num w:numId="3" w16cid:durableId="601495359">
    <w:abstractNumId w:val="5"/>
  </w:num>
  <w:num w:numId="4" w16cid:durableId="1615557922">
    <w:abstractNumId w:val="4"/>
  </w:num>
  <w:num w:numId="5" w16cid:durableId="18047561">
    <w:abstractNumId w:val="7"/>
  </w:num>
  <w:num w:numId="6" w16cid:durableId="941912738">
    <w:abstractNumId w:val="3"/>
  </w:num>
  <w:num w:numId="7" w16cid:durableId="2139759714">
    <w:abstractNumId w:val="2"/>
  </w:num>
  <w:num w:numId="8" w16cid:durableId="1574854552">
    <w:abstractNumId w:val="1"/>
  </w:num>
  <w:num w:numId="9" w16cid:durableId="1967000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465"/>
    <w:rsid w:val="006C12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