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F01" w:rsidRDefault="008362A2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</w:t>
      </w:r>
      <w:r>
        <w:t>ic.</w:t>
      </w:r>
      <w:r>
        <w:br/>
        <w:t>Many factors, having little or nothing to do with the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</w:t>
      </w:r>
      <w:r>
        <w:t>n make it difficult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Many programmers use forms of Agi</w:t>
      </w:r>
      <w:r>
        <w:t>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programmer specify instruction in a text form</w:t>
      </w:r>
      <w:r>
        <w:t>at (e.g., ADD X, TOTAL), with abbreviations for each operation code and meaningful names for specifying addresses.</w:t>
      </w:r>
      <w:r>
        <w:br/>
        <w:t>Programming languages are essential for software development.</w:t>
      </w:r>
    </w:p>
    <w:sectPr w:rsidR="007B1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88966">
    <w:abstractNumId w:val="8"/>
  </w:num>
  <w:num w:numId="2" w16cid:durableId="131752759">
    <w:abstractNumId w:val="6"/>
  </w:num>
  <w:num w:numId="3" w16cid:durableId="356851129">
    <w:abstractNumId w:val="5"/>
  </w:num>
  <w:num w:numId="4" w16cid:durableId="1568876338">
    <w:abstractNumId w:val="4"/>
  </w:num>
  <w:num w:numId="5" w16cid:durableId="1044257103">
    <w:abstractNumId w:val="7"/>
  </w:num>
  <w:num w:numId="6" w16cid:durableId="251354644">
    <w:abstractNumId w:val="3"/>
  </w:num>
  <w:num w:numId="7" w16cid:durableId="1109005204">
    <w:abstractNumId w:val="2"/>
  </w:num>
  <w:num w:numId="8" w16cid:durableId="391120887">
    <w:abstractNumId w:val="1"/>
  </w:num>
  <w:num w:numId="9" w16cid:durableId="181699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F01"/>
    <w:rsid w:val="008362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