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5E27" w:rsidRDefault="00630A18">
      <w:r>
        <w:t xml:space="preserve"> High-level languages made the process of developing a program simpler and more understandable, and less bound to the underlying hardware..</w:t>
      </w:r>
      <w:r>
        <w:br/>
        <w:t>There are many approaches to the Software development process.</w:t>
      </w:r>
      <w:r>
        <w:br/>
        <w:t>Many factors, having little or nothing to do with the ability of the computer to efficiently compile and execute the code, contribute to readability.</w:t>
      </w:r>
      <w:r>
        <w:br/>
        <w:t>One approach popular for requirements analysis is Use Case analysis.</w:t>
      </w:r>
      <w:r>
        <w:br/>
        <w:t xml:space="preserve"> Programs were mostly entered using punched cards or paper tape.</w:t>
      </w:r>
      <w:r>
        <w:br/>
        <w:t>Scripting and breakpointing is also part of this process.</w:t>
      </w:r>
      <w:r>
        <w:br/>
        <w:t>Many programmers use forms of Agile software development where the various stages of formal software devel</w:t>
      </w:r>
      <w:r>
        <w:t>opment are more integrated together into short cycles that take a few weeks rather than years.</w:t>
      </w:r>
      <w:r>
        <w:br/>
        <w:t>Ideally, the programming language best suited for the task at hand will be selected.</w:t>
      </w:r>
      <w:r>
        <w:br/>
        <w:t xml:space="preserve"> Following a consistent programming style often helps readability.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However, because an assembly language is little more than a different </w:t>
      </w:r>
      <w:r>
        <w:t>notation for a machine language,  two machines with different instruction sets also have different assembly languages.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Also, specific user environment and usage history can make it difficult to reproduce the problem.</w:t>
      </w:r>
      <w:r>
        <w:br/>
        <w:t xml:space="preserve"> Popular modeling techniques include Object-Oriented Analysis and Desig</w:t>
      </w:r>
      <w:r>
        <w:t>n (OOAD) and Model-Driven Architecture (MDA).</w:t>
      </w:r>
      <w:r>
        <w:br/>
      </w:r>
    </w:p>
    <w:sectPr w:rsidR="00B65E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2958176">
    <w:abstractNumId w:val="8"/>
  </w:num>
  <w:num w:numId="2" w16cid:durableId="207255454">
    <w:abstractNumId w:val="6"/>
  </w:num>
  <w:num w:numId="3" w16cid:durableId="1496188907">
    <w:abstractNumId w:val="5"/>
  </w:num>
  <w:num w:numId="4" w16cid:durableId="10188047">
    <w:abstractNumId w:val="4"/>
  </w:num>
  <w:num w:numId="5" w16cid:durableId="2042198940">
    <w:abstractNumId w:val="7"/>
  </w:num>
  <w:num w:numId="6" w16cid:durableId="370300475">
    <w:abstractNumId w:val="3"/>
  </w:num>
  <w:num w:numId="7" w16cid:durableId="1560676654">
    <w:abstractNumId w:val="2"/>
  </w:num>
  <w:num w:numId="8" w16cid:durableId="1818916034">
    <w:abstractNumId w:val="1"/>
  </w:num>
  <w:num w:numId="9" w16cid:durableId="1997297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0A18"/>
    <w:rsid w:val="00AA1D8D"/>
    <w:rsid w:val="00B47730"/>
    <w:rsid w:val="00B65E2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