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402A" w:rsidRDefault="00E33346">
      <w:r>
        <w:t>One approach popular for requirements analysis is Use Case analysis..</w:t>
      </w:r>
      <w:r>
        <w:br/>
        <w:t>It involves designing and implementing algorithms, step-by-step specifications of procedures, by writing code in one or more programming languages.</w:t>
      </w:r>
      <w:r>
        <w:br/>
        <w:t xml:space="preserve">When debugging the problem in a </w:t>
      </w:r>
      <w:r>
        <w:t>GUI, the programmer can try to skip some user interaction from the original problem description and check if remaining actions are sufficient for bugs to appear.</w:t>
      </w:r>
      <w:r>
        <w:br/>
        <w:t>Scripting and breakpointing is also part of this process.</w:t>
      </w:r>
      <w:r>
        <w:br/>
        <w:t>The following properties are among the most important:</w:t>
      </w:r>
      <w:r>
        <w:br/>
      </w:r>
      <w:r>
        <w:br/>
        <w:t xml:space="preserve"> In computer programming, readability refers to the ease with which a human reader can comprehend the purpose, control flow, and operation of source code.</w:t>
      </w:r>
      <w:r>
        <w:br/>
        <w:t>Programmers typically use high-level programming languages that are more easily i</w:t>
      </w:r>
      <w:r>
        <w:t>ntelligible to humans than machine code, which is directly executed by the central processing unit.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Their job</w:t>
      </w:r>
      <w:r>
        <w:t>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High</w:t>
      </w:r>
      <w:r>
        <w:t>-level languages made the process of developing a program simpler and more understandable, and less bound to the underlying hardware.</w:t>
      </w:r>
      <w:r>
        <w:br/>
        <w:t>Ideally, the programming language best suited for the task at hand will be selected.</w:t>
      </w:r>
      <w:r>
        <w:br/>
        <w:t>While these are sometimes considered programming, often the term software development is used for this larger overall process – with the terms programming, implementation, and coding reserved for the writing and editing of code per se.</w:t>
      </w:r>
      <w:r>
        <w:br/>
        <w:t xml:space="preserve"> Various visual programming languages have also been deve</w:t>
      </w:r>
      <w:r>
        <w:t>loped with the intent to resolve readability concerns by adopting non-traditional approaches to code structure and display.</w:t>
      </w:r>
      <w:r>
        <w:br/>
        <w:t xml:space="preserve"> Allen Downey, in his book How To Think Like A Computer Scientist, writes:</w:t>
      </w:r>
      <w:r>
        <w:br/>
        <w:t xml:space="preserve"> Many computer languages provide a mechanism to call functions provided by shared libraries.</w:t>
      </w:r>
      <w:r>
        <w:br/>
        <w:t xml:space="preserve"> Programs were mostly entered using punched cards or paper tape.</w:t>
      </w:r>
    </w:p>
    <w:sectPr w:rsidR="001940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1781704">
    <w:abstractNumId w:val="8"/>
  </w:num>
  <w:num w:numId="2" w16cid:durableId="2073767006">
    <w:abstractNumId w:val="6"/>
  </w:num>
  <w:num w:numId="3" w16cid:durableId="1666515152">
    <w:abstractNumId w:val="5"/>
  </w:num>
  <w:num w:numId="4" w16cid:durableId="1990864032">
    <w:abstractNumId w:val="4"/>
  </w:num>
  <w:num w:numId="5" w16cid:durableId="1563176167">
    <w:abstractNumId w:val="7"/>
  </w:num>
  <w:num w:numId="6" w16cid:durableId="208347204">
    <w:abstractNumId w:val="3"/>
  </w:num>
  <w:num w:numId="7" w16cid:durableId="1530486846">
    <w:abstractNumId w:val="2"/>
  </w:num>
  <w:num w:numId="8" w16cid:durableId="1199121787">
    <w:abstractNumId w:val="1"/>
  </w:num>
  <w:num w:numId="9" w16cid:durableId="1984457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402A"/>
    <w:rsid w:val="0029639D"/>
    <w:rsid w:val="00326F90"/>
    <w:rsid w:val="00AA1D8D"/>
    <w:rsid w:val="00B47730"/>
    <w:rsid w:val="00CB0664"/>
    <w:rsid w:val="00E333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2023-12-06T05:54:00Z</dcterms:modified>
  <cp:category/>
</cp:coreProperties>
</file>