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C06" w:rsidRDefault="008072EE">
      <w:r>
        <w:t xml:space="preserve"> High-level languages made the process of developing a program simpler and more understandable, and less bound to the underlying hardware..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Popular modeling techniques include Object-Oriented Analysis and </w:t>
      </w:r>
      <w:r>
        <w:t>Design (OOAD) and Model-Driven Architecture (MDA).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exist a lot of different approaches for each of those tasks.</w:t>
      </w:r>
      <w:r>
        <w:br/>
        <w:t>Trade-offs from this ideal involve finding enough programmers who know the language to build a team, the availability of compilers for that la</w:t>
      </w:r>
      <w:r>
        <w:t>nguage, and the efficiency with which programs written in a given language execute.</w:t>
      </w:r>
      <w:r>
        <w:br/>
        <w:t>It involves designing and implementing algorithms, step-by-step specifications of procedures, by writing code in one or more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affects the aspects of quality above, including portability, usability and mos</w:t>
      </w:r>
      <w:r>
        <w:t>t importantly maintainability.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choice of language used is subject to many considerations, such as company policy, suitability to task, availability of third-party packages, or individual</w:t>
      </w:r>
      <w:r>
        <w:t xml:space="preserve"> preference.</w:t>
      </w:r>
      <w:r>
        <w:br/>
        <w:t>Many factors, having little or nothing to do with the ability of the computer to efficiently compile and execute the code, contribute to readability.</w:t>
      </w:r>
    </w:p>
    <w:sectPr w:rsidR="00455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047179">
    <w:abstractNumId w:val="8"/>
  </w:num>
  <w:num w:numId="2" w16cid:durableId="1573420800">
    <w:abstractNumId w:val="6"/>
  </w:num>
  <w:num w:numId="3" w16cid:durableId="621692061">
    <w:abstractNumId w:val="5"/>
  </w:num>
  <w:num w:numId="4" w16cid:durableId="262499022">
    <w:abstractNumId w:val="4"/>
  </w:num>
  <w:num w:numId="5" w16cid:durableId="149176746">
    <w:abstractNumId w:val="7"/>
  </w:num>
  <w:num w:numId="6" w16cid:durableId="453448514">
    <w:abstractNumId w:val="3"/>
  </w:num>
  <w:num w:numId="7" w16cid:durableId="435561241">
    <w:abstractNumId w:val="2"/>
  </w:num>
  <w:num w:numId="8" w16cid:durableId="1617712698">
    <w:abstractNumId w:val="1"/>
  </w:num>
  <w:num w:numId="9" w16cid:durableId="93312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C06"/>
    <w:rsid w:val="008072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