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645A" w:rsidRDefault="00E51216">
      <w:r>
        <w:br/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Proficient programming usually requires expertise in </w:t>
      </w:r>
      <w:r>
        <w:t>several different subjects, including knowledge of the application domain, details of programming languages and generic code libraries, specialized algorithms, and formal logic.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Whatever the approach to development may be, the final program must satisfy some funda</w:t>
      </w:r>
      <w:r>
        <w:t>mental properties.</w:t>
      </w:r>
      <w:r>
        <w:br/>
        <w:t>Many factors, having little or nothing to do with the ability of the computer to efficiently compile and execute the code, contribute to readability.</w:t>
      </w:r>
      <w:r>
        <w:br/>
        <w:t>Ideally, the programming language best suited for the task at hand will be selected.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languages), and estimate</w:t>
      </w:r>
      <w:r>
        <w:t>s of the number of existing lines of code written in the language (this underestimates the number of users of business languages such as COBOL).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Various visual programm</w:t>
      </w:r>
      <w:r>
        <w:t>ing languages have also been developed with the intent to resolve readability concerns by adopting non-traditional approaches to code structure and display.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FORTRAN, the first widely used high-level language to have a functional implementation, came out in 1957, and many other languages were soon developed—in particular, </w:t>
      </w:r>
      <w:r>
        <w:t>COBOL aimed at commercial data processing, and Lisp for computer research.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However, readability is more than just programming style.</w:t>
      </w:r>
    </w:p>
    <w:sectPr w:rsidR="003B64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5361527">
    <w:abstractNumId w:val="8"/>
  </w:num>
  <w:num w:numId="2" w16cid:durableId="1662154717">
    <w:abstractNumId w:val="6"/>
  </w:num>
  <w:num w:numId="3" w16cid:durableId="830875603">
    <w:abstractNumId w:val="5"/>
  </w:num>
  <w:num w:numId="4" w16cid:durableId="2052463384">
    <w:abstractNumId w:val="4"/>
  </w:num>
  <w:num w:numId="5" w16cid:durableId="579674595">
    <w:abstractNumId w:val="7"/>
  </w:num>
  <w:num w:numId="6" w16cid:durableId="1933658840">
    <w:abstractNumId w:val="3"/>
  </w:num>
  <w:num w:numId="7" w16cid:durableId="1061446802">
    <w:abstractNumId w:val="2"/>
  </w:num>
  <w:num w:numId="8" w16cid:durableId="264971023">
    <w:abstractNumId w:val="1"/>
  </w:num>
  <w:num w:numId="9" w16cid:durableId="1441990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645A"/>
    <w:rsid w:val="00AA1D8D"/>
    <w:rsid w:val="00B47730"/>
    <w:rsid w:val="00CB0664"/>
    <w:rsid w:val="00E512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2023-12-06T07:05:00Z</dcterms:modified>
  <cp:category/>
</cp:coreProperties>
</file>