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700" w:rsidRDefault="00E76815">
      <w:r>
        <w:t xml:space="preserve"> Whatever the approach to development may be, the final program must satisfy some fundamental properties..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</w:t>
      </w:r>
      <w:r>
        <w:t>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>Many factors, having little or nothin</w:t>
      </w:r>
      <w:r>
        <w:t>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</w:t>
      </w:r>
      <w:r>
        <w:t>ode per 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</w:t>
      </w:r>
      <w:r>
        <w:t>d is subject to many considerations, such as company policy, suitability to task, availability of third-party packages, or individual preference.</w:t>
      </w:r>
    </w:p>
    <w:sectPr w:rsidR="00E96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84572">
    <w:abstractNumId w:val="8"/>
  </w:num>
  <w:num w:numId="2" w16cid:durableId="785394495">
    <w:abstractNumId w:val="6"/>
  </w:num>
  <w:num w:numId="3" w16cid:durableId="1988704116">
    <w:abstractNumId w:val="5"/>
  </w:num>
  <w:num w:numId="4" w16cid:durableId="698244592">
    <w:abstractNumId w:val="4"/>
  </w:num>
  <w:num w:numId="5" w16cid:durableId="115296593">
    <w:abstractNumId w:val="7"/>
  </w:num>
  <w:num w:numId="6" w16cid:durableId="1294368181">
    <w:abstractNumId w:val="3"/>
  </w:num>
  <w:num w:numId="7" w16cid:durableId="1363243714">
    <w:abstractNumId w:val="2"/>
  </w:num>
  <w:num w:numId="8" w16cid:durableId="1815873055">
    <w:abstractNumId w:val="1"/>
  </w:num>
  <w:num w:numId="9" w16cid:durableId="64273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6815"/>
    <w:rsid w:val="00E967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