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EB1" w:rsidRDefault="00172B4D">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In 1206, the Arab engineer Al-Jazari invented a programmable drum machine where a musical mechanical automaton could be made to play different rhythms and drum patterns, via pegs and cams.</w:t>
      </w:r>
      <w:r>
        <w:br/>
        <w:t>Trial-and-error/divide-and-conquer is needed: the programmer will try to remove some parts of the original test case and check if the problem still exists.</w:t>
      </w:r>
      <w:r>
        <w:br/>
        <w:t>They are the building blocks for all software, from the simpl</w:t>
      </w:r>
      <w:r>
        <w:t>est applications to the most sophisticated ones.</w:t>
      </w:r>
      <w:r>
        <w:br/>
        <w:t xml:space="preserve"> Following a consistent programming style often helps readability.</w:t>
      </w:r>
      <w:r>
        <w:br/>
        <w:t>There exist a lot of different approaches for each of those tasks.</w:t>
      </w:r>
      <w:r>
        <w:br/>
        <w:t>However, because an assembly language is little more than a different notation for a machine language,  two machines with different instruction sets also have different assembly languages.</w:t>
      </w:r>
      <w:r>
        <w:br/>
        <w:t>There are many approaches to the Software development process.</w:t>
      </w:r>
      <w:r>
        <w:br/>
        <w:t xml:space="preserve"> In the 1880s, Herman Hollerith invented the concept of storing data in machi</w:t>
      </w:r>
      <w:r>
        <w:t>ne-readable form.</w:t>
      </w:r>
      <w:r>
        <w:br/>
        <w:t>While these are sometimes considered programming, often the term software development is used for this larger overall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the</w:t>
      </w:r>
      <w:r>
        <w:t xml:space="preserve"> problem in a GUI, the programmer can try to skip some user interaction from the original problem description and check if remaining actions are sufficient for bugs to appear.</w:t>
      </w:r>
      <w:r>
        <w:br/>
        <w:t xml:space="preserve"> Allen Downey, in his book How To Think Like A Computer Scientist, writes:</w:t>
      </w:r>
      <w:r>
        <w:br/>
        <w:t xml:space="preserve"> Many computer languages provide a mechanism to call functions provided by shared libraries.</w:t>
      </w:r>
      <w:r>
        <w:br/>
        <w:t>It is usually easier to code in "high-level" languages than in "low-level" ones.</w:t>
      </w:r>
    </w:p>
    <w:sectPr w:rsidR="002E1E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5175331">
    <w:abstractNumId w:val="8"/>
  </w:num>
  <w:num w:numId="2" w16cid:durableId="536553094">
    <w:abstractNumId w:val="6"/>
  </w:num>
  <w:num w:numId="3" w16cid:durableId="1838617410">
    <w:abstractNumId w:val="5"/>
  </w:num>
  <w:num w:numId="4" w16cid:durableId="1548301264">
    <w:abstractNumId w:val="4"/>
  </w:num>
  <w:num w:numId="5" w16cid:durableId="475727993">
    <w:abstractNumId w:val="7"/>
  </w:num>
  <w:num w:numId="6" w16cid:durableId="513303216">
    <w:abstractNumId w:val="3"/>
  </w:num>
  <w:num w:numId="7" w16cid:durableId="1600137008">
    <w:abstractNumId w:val="2"/>
  </w:num>
  <w:num w:numId="8" w16cid:durableId="579632032">
    <w:abstractNumId w:val="1"/>
  </w:num>
  <w:num w:numId="9" w16cid:durableId="25062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B4D"/>
    <w:rsid w:val="0029639D"/>
    <w:rsid w:val="002E1EB1"/>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