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635" w:rsidRDefault="006D3B2C">
      <w:r>
        <w:b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 are more integrated together into short cycles that take a few weeks rather than years.</w:t>
      </w:r>
      <w:r>
        <w:br/>
        <w:t xml:space="preserve"> Programs were mostly entered using punched cards or paper tape.</w:t>
      </w:r>
      <w:r>
        <w:br/>
        <w:t xml:space="preserve"> Allen Downey, in his book How To Think Like A Computer Scientist, writes:</w:t>
      </w:r>
      <w:r>
        <w:br/>
        <w:t xml:space="preserve"> Many computer languages provide a mechanism to call functions provided by shared libraries.</w:t>
      </w:r>
      <w:r>
        <w:br/>
        <w:t>When debugging the problem in a GUI, the programmer can try to skip some user</w:t>
      </w:r>
      <w:r>
        <w:t xml:space="preserve"> interaction from the original problem description and check if remaining actions are sufficient for bugs to appear.</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often done with IDEs. Standalone debuggers like GDB are also used, and these often provide less </w:t>
      </w:r>
      <w:r>
        <w:t>of a visual environment, usually using a command line.</w:t>
      </w:r>
      <w:r>
        <w:br/>
        <w:t>He gave the first description of cryptanalysis by frequency analysis, the earliest code-breaking algorithm.</w:t>
      </w:r>
      <w:r>
        <w:br/>
      </w:r>
      <w:r>
        <w:br/>
        <w:t xml:space="preserve"> Computer programming or coding is the composition of sequences of instructions, called programs, that computers can follow to perform tasks.</w:t>
      </w:r>
      <w:r>
        <w:br/>
        <w:t>Sometimes software development is known as software engineering, especially when it employs formal methods or follows an engineering design process.</w:t>
      </w:r>
      <w:r>
        <w:br/>
        <w:t>Proficient programming usually requires expertise in seve</w:t>
      </w:r>
      <w:r>
        <w:t>ral different subjects, including 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w:t>
      </w:r>
      <w:r>
        <w:t>e readability concerns by adopting non-traditional approaches to code structure and display.</w:t>
      </w:r>
      <w:r>
        <w:br/>
        <w:t xml:space="preserve"> Programmable devices have existed for centuries.</w:t>
      </w:r>
    </w:p>
    <w:sectPr w:rsidR="003456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232137">
    <w:abstractNumId w:val="8"/>
  </w:num>
  <w:num w:numId="2" w16cid:durableId="219560747">
    <w:abstractNumId w:val="6"/>
  </w:num>
  <w:num w:numId="3" w16cid:durableId="1460032335">
    <w:abstractNumId w:val="5"/>
  </w:num>
  <w:num w:numId="4" w16cid:durableId="1096629409">
    <w:abstractNumId w:val="4"/>
  </w:num>
  <w:num w:numId="5" w16cid:durableId="777018939">
    <w:abstractNumId w:val="7"/>
  </w:num>
  <w:num w:numId="6" w16cid:durableId="418600076">
    <w:abstractNumId w:val="3"/>
  </w:num>
  <w:num w:numId="7" w16cid:durableId="1855723548">
    <w:abstractNumId w:val="2"/>
  </w:num>
  <w:num w:numId="8" w16cid:durableId="1228686935">
    <w:abstractNumId w:val="1"/>
  </w:num>
  <w:num w:numId="9" w16cid:durableId="99001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635"/>
    <w:rsid w:val="006D3B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