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2AA3" w:rsidRDefault="00F62A69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applications use a mix of several languages in their construction and use.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</w:t>
      </w:r>
      <w:r>
        <w:t>nt aspects reflect the programmer's talent and skills.</w:t>
      </w:r>
      <w:r>
        <w:br/>
        <w:t xml:space="preserve"> Computer programmers are those who write computer software.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Whatever the approach to development may be, the final program must satisfy some fundamental properties.</w:t>
      </w:r>
      <w:r>
        <w:br/>
        <w:t>Ideally, the programming language best suited for the task at hand will be selected.</w:t>
      </w:r>
      <w:r>
        <w:br/>
        <w:t>Compilers harnessed the power of computers to make pr</w:t>
      </w:r>
      <w:r>
        <w:t>ogramming easier by allowing programmers to specify calculations by entering a formula using infix notation.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 xml:space="preserve"> High-level languages made the process of developing a program simpler a</w:t>
      </w:r>
      <w:r>
        <w:t>nd more understandable, and less bound to the underlying hardware.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</w:p>
    <w:sectPr w:rsidR="001E2A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9293161">
    <w:abstractNumId w:val="8"/>
  </w:num>
  <w:num w:numId="2" w16cid:durableId="1589568">
    <w:abstractNumId w:val="6"/>
  </w:num>
  <w:num w:numId="3" w16cid:durableId="682585415">
    <w:abstractNumId w:val="5"/>
  </w:num>
  <w:num w:numId="4" w16cid:durableId="1834174380">
    <w:abstractNumId w:val="4"/>
  </w:num>
  <w:num w:numId="5" w16cid:durableId="570425971">
    <w:abstractNumId w:val="7"/>
  </w:num>
  <w:num w:numId="6" w16cid:durableId="340161117">
    <w:abstractNumId w:val="3"/>
  </w:num>
  <w:num w:numId="7" w16cid:durableId="1300106559">
    <w:abstractNumId w:val="2"/>
  </w:num>
  <w:num w:numId="8" w16cid:durableId="1880511461">
    <w:abstractNumId w:val="1"/>
  </w:num>
  <w:num w:numId="9" w16cid:durableId="52081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AA3"/>
    <w:rsid w:val="0029639D"/>
    <w:rsid w:val="00326F90"/>
    <w:rsid w:val="00AA1D8D"/>
    <w:rsid w:val="00B47730"/>
    <w:rsid w:val="00CB0664"/>
    <w:rsid w:val="00F62A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2023-12-06T08:30:00Z</dcterms:modified>
  <cp:category/>
</cp:coreProperties>
</file>