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640B" w:rsidRDefault="00897394">
      <w:r>
        <w:t>Use of a static code analysis tool can help detect some possible problems..</w:t>
      </w:r>
      <w:r>
        <w:br/>
      </w:r>
      <w:r>
        <w:t xml:space="preserve"> A similar technique used for database design is Entity-Relationship Modeling (ER Modeling).</w:t>
      </w:r>
      <w:r>
        <w:br/>
        <w:t xml:space="preserve"> Debugging is often done with IDEs. Standalone debuggers like GDB are also used, and these often provide less of a visual environment, usually using a command line.</w:t>
      </w:r>
      <w:r>
        <w:br/>
        <w:t>Also, specific user environment and usage history can make it difficult to reproduce the problem.</w:t>
      </w:r>
      <w:r>
        <w:br/>
        <w:t xml:space="preserve"> In the 1880s, Herman Hollerith invented the concept of storing data in machine-readable form.</w:t>
      </w:r>
      <w:r>
        <w:br/>
        <w:t xml:space="preserve"> The first computer program is generally dated to 1843, when </w:t>
      </w:r>
      <w:r>
        <w:t>mathematician Ada Lovelace published an algorithm to calculate a sequence of Bernoulli numbers, intended to be carried out by Charles Babbage's Analytical Engine.</w:t>
      </w:r>
      <w:r>
        <w:br/>
        <w:t>Unreadable code often leads to bugs, inefficiencies, and duplicated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w:t>
      </w:r>
      <w:r>
        <w:t>f existing lines of code written in the language (this underestimates the number of users of business languages such as COBOL).</w:t>
      </w:r>
      <w:r>
        <w:br/>
        <w:t xml:space="preserve"> Computer programmers are those who write computer software.</w:t>
      </w:r>
      <w:r>
        <w:br/>
        <w:t>This can be a non-trivial task, for example as with parallel processes or some unusual software bugs.</w:t>
      </w:r>
      <w:r>
        <w:br/>
        <w:t>Programmers typically use high-level programming languages that are more easily intelligible to humans than machine code, which is directly executed by the central processing unit.</w:t>
      </w:r>
      <w:r>
        <w:br/>
        <w:t>As early as the 9th century, a programma</w:t>
      </w:r>
      <w:r>
        <w:t>ble music sequencer was invented by the Persian Banu Musa brothers, who described an automated mechanical flute player in the Book of Ingenious Devices.</w:t>
      </w:r>
      <w:r>
        <w:br/>
        <w:t>Some text editors such as Emacs allow GDB to be invoked through them, to provide a visual environment.</w:t>
      </w:r>
      <w:r>
        <w:br/>
        <w:t>They are the building blocks for all software, from the simplest applications to the most sophisticated ones.</w:t>
      </w:r>
      <w:r>
        <w:br/>
        <w:t>There exist a lot of different approaches for each of those tasks.</w:t>
      </w:r>
    </w:p>
    <w:sectPr w:rsidR="007964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852889">
    <w:abstractNumId w:val="8"/>
  </w:num>
  <w:num w:numId="2" w16cid:durableId="459030110">
    <w:abstractNumId w:val="6"/>
  </w:num>
  <w:num w:numId="3" w16cid:durableId="530384377">
    <w:abstractNumId w:val="5"/>
  </w:num>
  <w:num w:numId="4" w16cid:durableId="1915504342">
    <w:abstractNumId w:val="4"/>
  </w:num>
  <w:num w:numId="5" w16cid:durableId="1909724361">
    <w:abstractNumId w:val="7"/>
  </w:num>
  <w:num w:numId="6" w16cid:durableId="568929943">
    <w:abstractNumId w:val="3"/>
  </w:num>
  <w:num w:numId="7" w16cid:durableId="1870754938">
    <w:abstractNumId w:val="2"/>
  </w:num>
  <w:num w:numId="8" w16cid:durableId="436759676">
    <w:abstractNumId w:val="1"/>
  </w:num>
  <w:num w:numId="9" w16cid:durableId="587423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640B"/>
    <w:rsid w:val="0089739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2023-12-06T11:36:00Z</dcterms:modified>
  <cp:category/>
</cp:coreProperties>
</file>