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02E3" w:rsidRDefault="009A61D5">
      <w:r>
        <w:t xml:space="preserve"> Popular modeling techniques include Object-Oriented Analysis and Design (OOAD) and Model-Driven Architecture (MDA)..</w:t>
      </w:r>
      <w:r>
        <w:br/>
      </w:r>
      <w:r>
        <w:t xml:space="preserve"> In the 1880s, Herman Hollerith invented the concept of storing data in machine-readable form.</w:t>
      </w:r>
      <w:r>
        <w:br/>
        <w:t xml:space="preserve"> The academic field and the engineering practice of computer programming are both largely concerned with discovering and implementing the most efficient algorithms for a given class of problems.</w:t>
      </w:r>
      <w:r>
        <w:br/>
        <w:t>Many applications use a mix of several languages in their construction and use.</w:t>
      </w:r>
      <w:r>
        <w:br/>
        <w:t>Unreadable code often leads to bugs, inefficiencies, and duplicated code.</w:t>
      </w:r>
      <w:r>
        <w:br/>
        <w:t>Use of a static code analysis tool can help detect some possible pro</w:t>
      </w:r>
      <w:r>
        <w:t>blems.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Computer programmers are those who write computer software.</w:t>
      </w:r>
      <w:r>
        <w:br/>
        <w:t xml:space="preserve"> A similar technique used for database design is Entity-Relationship Modeling (ER Modeling).</w:t>
      </w:r>
      <w:r>
        <w:br/>
        <w:t>However, with the concept of the stored-program computer introduced in 1949</w:t>
      </w:r>
      <w:r>
        <w:t>, both programs and data were stored and manipulated in the same way in computer memory.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Normally the first step in debugging is to attempt to reproduce the problem.</w:t>
      </w:r>
      <w:r>
        <w:br/>
        <w:t>Proficient programming usually requires expertise in sever</w:t>
      </w:r>
      <w:r>
        <w:t>al different subjects, including knowledge of the application domain, details of programming languages and generic code libraries, specialized algorithms, and formal logic.</w:t>
      </w:r>
      <w:r>
        <w:br/>
        <w:t>Provided the functions in a library follow the appropriate run-time conventions (e.g., method of passing arguments), then these functions may be written in any other language.</w:t>
      </w:r>
      <w:r>
        <w:br/>
        <w:t>Many factors, having little or nothing to do with the ability of the computer to efficiently compile and execute the code, contribute to readability.</w:t>
      </w:r>
    </w:p>
    <w:sectPr w:rsidR="001902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2754680">
    <w:abstractNumId w:val="8"/>
  </w:num>
  <w:num w:numId="2" w16cid:durableId="1018195075">
    <w:abstractNumId w:val="6"/>
  </w:num>
  <w:num w:numId="3" w16cid:durableId="237253730">
    <w:abstractNumId w:val="5"/>
  </w:num>
  <w:num w:numId="4" w16cid:durableId="1804538907">
    <w:abstractNumId w:val="4"/>
  </w:num>
  <w:num w:numId="5" w16cid:durableId="1092124052">
    <w:abstractNumId w:val="7"/>
  </w:num>
  <w:num w:numId="6" w16cid:durableId="1441029354">
    <w:abstractNumId w:val="3"/>
  </w:num>
  <w:num w:numId="7" w16cid:durableId="1180776899">
    <w:abstractNumId w:val="2"/>
  </w:num>
  <w:num w:numId="8" w16cid:durableId="171801463">
    <w:abstractNumId w:val="1"/>
  </w:num>
  <w:num w:numId="9" w16cid:durableId="1413434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02E3"/>
    <w:rsid w:val="0029639D"/>
    <w:rsid w:val="00326F90"/>
    <w:rsid w:val="009A61D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2023-12-06T06:00:00Z</dcterms:modified>
  <cp:category/>
</cp:coreProperties>
</file>