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D03" w:rsidRDefault="00FE32C9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Un</w:t>
      </w:r>
      <w:r>
        <w:t>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</w:t>
      </w:r>
      <w:r>
        <w:t>nd estimates of the number of existing lines of code written in the language (this underestimates the number of users of business languages such as COBOL).</w:t>
      </w:r>
      <w:r>
        <w:br/>
        <w:t>They are the building blocks for all software, from the simplest applications to the most sophisticated ones.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 paper tape.</w:t>
      </w:r>
      <w:r>
        <w:br/>
        <w:t xml:space="preserve"> Following a consistent programming style often helps readability.</w:t>
      </w:r>
      <w:r>
        <w:br/>
      </w:r>
      <w:r>
        <w:br/>
        <w:t xml:space="preserve"> </w:t>
      </w:r>
      <w:r>
        <w:t>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</w:t>
      </w:r>
      <w:r>
        <w:t xml:space="preserve"> (ER Modeling).</w:t>
      </w:r>
    </w:p>
    <w:sectPr w:rsidR="00547D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024547">
    <w:abstractNumId w:val="8"/>
  </w:num>
  <w:num w:numId="2" w16cid:durableId="604309410">
    <w:abstractNumId w:val="6"/>
  </w:num>
  <w:num w:numId="3" w16cid:durableId="1758138252">
    <w:abstractNumId w:val="5"/>
  </w:num>
  <w:num w:numId="4" w16cid:durableId="1588802292">
    <w:abstractNumId w:val="4"/>
  </w:num>
  <w:num w:numId="5" w16cid:durableId="1861700394">
    <w:abstractNumId w:val="7"/>
  </w:num>
  <w:num w:numId="6" w16cid:durableId="279189864">
    <w:abstractNumId w:val="3"/>
  </w:num>
  <w:num w:numId="7" w16cid:durableId="1028213078">
    <w:abstractNumId w:val="2"/>
  </w:num>
  <w:num w:numId="8" w16cid:durableId="508101880">
    <w:abstractNumId w:val="1"/>
  </w:num>
  <w:num w:numId="9" w16cid:durableId="10854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D03"/>
    <w:rsid w:val="00AA1D8D"/>
    <w:rsid w:val="00B47730"/>
    <w:rsid w:val="00CB0664"/>
    <w:rsid w:val="00FC693F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