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158" w:rsidRDefault="00D52119">
      <w:r>
        <w:t>Assembly languages were soon developed that let the programmer specify instruction in a text format (e..</w:t>
      </w:r>
      <w:r>
        <w:t>g., ADD X, TOTAL), with abbreviations for each operation code and meaningful names for specifying addresses.</w:t>
      </w:r>
      <w:r>
        <w:br/>
        <w:t xml:space="preserve">Many applications use a mix of </w:t>
      </w:r>
      <w:r>
        <w:t>several languages in their construction and use.</w:t>
      </w:r>
      <w:r>
        <w:br/>
        <w:t xml:space="preserve"> After the bug is reproduced, the input of the program may need to be simplified to make it easier to debug.</w:t>
      </w:r>
      <w:r>
        <w:br/>
        <w:t>Techniques like Code refactoring can enhance readability.</w:t>
      </w:r>
      <w:r>
        <w:br/>
        <w:t xml:space="preserve"> Some languages are very popular for particular kinds of applications, while some languages are regularly used to write many different kinds of applications.</w:t>
      </w:r>
      <w:r>
        <w:br/>
        <w:t xml:space="preserve"> Programmable devices have existed for centuries.</w:t>
      </w:r>
      <w:r>
        <w:br/>
        <w:t xml:space="preserve"> Following a consistent programming style often helps readability.</w:t>
      </w:r>
      <w:r>
        <w:br/>
        <w:t xml:space="preserve"> Debugging is a very </w:t>
      </w:r>
      <w:r>
        <w:t>important task in the software development process since having defects in a program can have significant consequences for its users.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Normally the first step in debugging is to attempt to reproduce the problem.</w:t>
      </w:r>
      <w:r>
        <w:br/>
        <w:t xml:space="preserve">Provided the </w:t>
      </w:r>
      <w:r>
        <w:t>functions in a library follow the appropriate run-time conventions (e.g., method of passing arguments), then these functions may be written in any other language.</w:t>
      </w:r>
      <w:r>
        <w:br/>
        <w:t>Languages form an approximate spectrum from "low-level" to "high-level"; "low-level" languages are typically more machine-oriented and faster to execute, whereas "high-level" languages are more abstract and easier to use but execute less quickly.</w:t>
      </w:r>
      <w:r>
        <w:br/>
        <w:t xml:space="preserve">The choice of language used is subject to many considerations, such as company policy, suitability to </w:t>
      </w:r>
      <w:r>
        <w:t>task, availability of third-party packages, or individual preference.</w:t>
      </w:r>
      <w:r>
        <w:br/>
        <w:t>The following properties are among the most important:</w:t>
      </w:r>
      <w:r>
        <w:br/>
      </w:r>
      <w:r>
        <w:br/>
        <w:t xml:space="preserve"> In computer programming, readability refers to the ease with which a human reader can comprehend the purpose, control flow, and operation of source code.</w:t>
      </w:r>
      <w:r>
        <w:br/>
        <w:t>There exist a lot of different approaches for each of those tasks.</w:t>
      </w:r>
    </w:p>
    <w:sectPr w:rsidR="003F11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2493046">
    <w:abstractNumId w:val="8"/>
  </w:num>
  <w:num w:numId="2" w16cid:durableId="243269847">
    <w:abstractNumId w:val="6"/>
  </w:num>
  <w:num w:numId="3" w16cid:durableId="1871457597">
    <w:abstractNumId w:val="5"/>
  </w:num>
  <w:num w:numId="4" w16cid:durableId="782307092">
    <w:abstractNumId w:val="4"/>
  </w:num>
  <w:num w:numId="5" w16cid:durableId="2140223525">
    <w:abstractNumId w:val="7"/>
  </w:num>
  <w:num w:numId="6" w16cid:durableId="320936059">
    <w:abstractNumId w:val="3"/>
  </w:num>
  <w:num w:numId="7" w16cid:durableId="239290664">
    <w:abstractNumId w:val="2"/>
  </w:num>
  <w:num w:numId="8" w16cid:durableId="159586626">
    <w:abstractNumId w:val="1"/>
  </w:num>
  <w:num w:numId="9" w16cid:durableId="27729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158"/>
    <w:rsid w:val="00AA1D8D"/>
    <w:rsid w:val="00B47730"/>
    <w:rsid w:val="00CB0664"/>
    <w:rsid w:val="00D521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