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5A6" w:rsidRDefault="00B03292">
      <w:r>
        <w:t xml:space="preserve"> A similar technique used for database design is Entity-Relationship Modeling (ER Modeling)..</w:t>
      </w:r>
      <w:r>
        <w:br/>
        <w:t>Techniques like Code refactoring can enhance readability.</w:t>
      </w:r>
      <w:r>
        <w:br/>
        <w:t xml:space="preserve">Sometimes software development is known as software engineering, especially when it employs formal </w:t>
      </w:r>
      <w:r>
        <w:t>methods or follows an engineering design process.</w:t>
      </w:r>
      <w:r>
        <w:br/>
        <w:t>By the late 1960s, data storage devices and computer terminals became inexpensive enough that programs could be created by typing directly into the computers.</w:t>
      </w:r>
      <w:r>
        <w:br/>
        <w:t>Programming languages are essential for software development.</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w:t>
      </w:r>
      <w:r>
        <w:t>ifferent styles of programming (called programming paradigms).</w:t>
      </w:r>
      <w:r>
        <w:br/>
        <w:t>Normally the first step in debugging is to attempt to reproduce the problem.</w:t>
      </w:r>
      <w:r>
        <w:br/>
        <w:t>Trial-and-error/divide-and-conquer is needed: the programmer will try to remove some parts of the original test case and check if the problem still exists.</w:t>
      </w:r>
      <w:r>
        <w:br/>
        <w:t>However, readability is more than just programming style.</w:t>
      </w:r>
      <w:r>
        <w:br/>
        <w:t>He gave the first description of cryptanalysis by frequency analysis, the earliest code-breaking algorithm.</w:t>
      </w:r>
      <w:r>
        <w:br/>
        <w:t>Methods of measuring programming language populari</w:t>
      </w:r>
      <w:r>
        <w:t>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considerations, such as company policy, suitability to task, availability of third-party packages, or individual</w:t>
      </w:r>
      <w:r>
        <w:t xml:space="preserve"> preference.</w:t>
      </w:r>
      <w:r>
        <w:br/>
        <w:t xml:space="preserve"> Code-breaking algorithms have also existed for centuries.</w:t>
      </w:r>
      <w:r>
        <w:br/>
        <w:t>Unreadable code often leads to bugs, inefficiencies, and duplicated code.</w:t>
      </w:r>
    </w:p>
    <w:sectPr w:rsidR="00BB65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0556312">
    <w:abstractNumId w:val="8"/>
  </w:num>
  <w:num w:numId="2" w16cid:durableId="1852986864">
    <w:abstractNumId w:val="6"/>
  </w:num>
  <w:num w:numId="3" w16cid:durableId="1610354464">
    <w:abstractNumId w:val="5"/>
  </w:num>
  <w:num w:numId="4" w16cid:durableId="2110464515">
    <w:abstractNumId w:val="4"/>
  </w:num>
  <w:num w:numId="5" w16cid:durableId="1142118761">
    <w:abstractNumId w:val="7"/>
  </w:num>
  <w:num w:numId="6" w16cid:durableId="354161913">
    <w:abstractNumId w:val="3"/>
  </w:num>
  <w:num w:numId="7" w16cid:durableId="1226723781">
    <w:abstractNumId w:val="2"/>
  </w:num>
  <w:num w:numId="8" w16cid:durableId="2080134600">
    <w:abstractNumId w:val="1"/>
  </w:num>
  <w:num w:numId="9" w16cid:durableId="31294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3292"/>
    <w:rsid w:val="00B47730"/>
    <w:rsid w:val="00BB65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