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76E" w:rsidRDefault="00DC5D21">
      <w:r>
        <w:t>He gave the first description of cryptanalysis by frequency analysis, the earliest code-breaking algorithm..</w:t>
      </w:r>
      <w:r>
        <w:br/>
        <w:t>Use of a static code analysis tool can help detect some possible problems.</w:t>
      </w:r>
      <w:r>
        <w:br/>
        <w:t xml:space="preserve">While these are sometimes considered programming, often the term </w:t>
      </w:r>
      <w:r>
        <w:t>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computer program is ge</w:t>
      </w:r>
      <w:r>
        <w:t>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</w:t>
      </w:r>
      <w:r>
        <w:t>le or nothing to do with the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applications use a mix of several languages in their construction</w:t>
      </w:r>
      <w:r>
        <w:t xml:space="preserve"> and use.</w:t>
      </w:r>
      <w:r>
        <w:br/>
        <w:t>The Unified Modeling Language (UML) is a notation used for both the OOAD and MDA.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</w:t>
      </w:r>
      <w:r>
        <w:t>ms, and formal logic.</w:t>
      </w:r>
    </w:p>
    <w:sectPr w:rsidR="00FD0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226431">
    <w:abstractNumId w:val="8"/>
  </w:num>
  <w:num w:numId="2" w16cid:durableId="29454559">
    <w:abstractNumId w:val="6"/>
  </w:num>
  <w:num w:numId="3" w16cid:durableId="581178117">
    <w:abstractNumId w:val="5"/>
  </w:num>
  <w:num w:numId="4" w16cid:durableId="1597865424">
    <w:abstractNumId w:val="4"/>
  </w:num>
  <w:num w:numId="5" w16cid:durableId="321666372">
    <w:abstractNumId w:val="7"/>
  </w:num>
  <w:num w:numId="6" w16cid:durableId="74743630">
    <w:abstractNumId w:val="3"/>
  </w:num>
  <w:num w:numId="7" w16cid:durableId="1936859088">
    <w:abstractNumId w:val="2"/>
  </w:num>
  <w:num w:numId="8" w16cid:durableId="1406684312">
    <w:abstractNumId w:val="1"/>
  </w:num>
  <w:num w:numId="9" w16cid:durableId="85380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5D21"/>
    <w:rsid w:val="00FC693F"/>
    <w:rsid w:val="00F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