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678D" w:rsidRDefault="00773767">
      <w:r>
        <w:t>Normally the first step in debugging is to attempt to reproduce the problem..</w:t>
      </w:r>
      <w:r>
        <w:br/>
        <w:t xml:space="preserve"> Allen Downey, in his book How To Think Like A Computer Scientist, writes:</w:t>
      </w:r>
      <w:r>
        <w:br/>
      </w:r>
      <w:r>
        <w:t xml:space="preserve"> Many computer languages provide a mechanism to call functions provided by shared libraries.</w:t>
      </w:r>
      <w:r>
        <w:br/>
        <w:t xml:space="preserve"> The first computer program is generally dated to 1843, when mathematician Ada Lovelace published an algorithm to calculate a sequence of Bernoulli numbers, intended to be carried out by Charles Babbage's Analytical Engine.</w:t>
      </w:r>
      <w:r>
        <w:br/>
        <w:t>A study found that a few simple readability transformations made code shorter and drastically reduced the time to understand it.</w:t>
      </w:r>
      <w:r>
        <w:br/>
        <w:t>Their jobs usually involve:</w:t>
      </w:r>
      <w:r>
        <w:br/>
        <w:t xml:space="preserve"> Although programming has been present</w:t>
      </w:r>
      <w:r>
        <w:t>ed in the media as a somewhat mathematical subject, some research shows that good programmers have strong skills in natural human languages, and that learning to code is similar to learning a foreign language.</w:t>
      </w:r>
      <w:r>
        <w:br/>
        <w:t xml:space="preserve"> Following a consistent programming style often helps readability.</w:t>
      </w:r>
      <w:r>
        <w:br/>
        <w:t>Use of a static code analysis tool can help detect some possible problems.</w:t>
      </w:r>
      <w:r>
        <w:br/>
        <w:t xml:space="preserve"> Popular modeling techniques include Object-Oriented Analysis and Design (OOAD) and Model-Driven Architecture (MDA).</w:t>
      </w:r>
      <w:r>
        <w:br/>
        <w:t xml:space="preserve"> Some languages are very popular for partic</w:t>
      </w:r>
      <w:r>
        <w:t>ular kinds of applications, while some languages are regularly used to write many different kinds of applications.</w:t>
      </w:r>
      <w:r>
        <w:br/>
        <w:t>They are the building blocks for all software, from the simplest applications to the most sophisticated ones.</w:t>
      </w:r>
      <w:r>
        <w:br/>
        <w:t xml:space="preserve"> Whatever the approach to development may be, the final program must satisfy some fundamental properties.</w:t>
      </w:r>
      <w:r>
        <w:br/>
        <w:t xml:space="preserve"> Implementation techniques include imperative languages (object-oriented or procedural), functional languages, and logic languages.</w:t>
      </w:r>
      <w:r>
        <w:br/>
        <w:t xml:space="preserve"> A similar technique used for database design is </w:t>
      </w:r>
      <w:r>
        <w:t>Entity-Relationship Modeling (ER Modeling).</w:t>
      </w:r>
      <w:r>
        <w:br/>
        <w:t xml:space="preserve"> The first step in most formal software development processes is requirements analysis, followed by testing to determine value modeling, implementation, and failure elimination (debugging).</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AA67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1348034">
    <w:abstractNumId w:val="8"/>
  </w:num>
  <w:num w:numId="2" w16cid:durableId="1907257733">
    <w:abstractNumId w:val="6"/>
  </w:num>
  <w:num w:numId="3" w16cid:durableId="919483702">
    <w:abstractNumId w:val="5"/>
  </w:num>
  <w:num w:numId="4" w16cid:durableId="1928686335">
    <w:abstractNumId w:val="4"/>
  </w:num>
  <w:num w:numId="5" w16cid:durableId="1781411273">
    <w:abstractNumId w:val="7"/>
  </w:num>
  <w:num w:numId="6" w16cid:durableId="746003483">
    <w:abstractNumId w:val="3"/>
  </w:num>
  <w:num w:numId="7" w16cid:durableId="1391420194">
    <w:abstractNumId w:val="2"/>
  </w:num>
  <w:num w:numId="8" w16cid:durableId="556942640">
    <w:abstractNumId w:val="1"/>
  </w:num>
  <w:num w:numId="9" w16cid:durableId="1000891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73767"/>
    <w:rsid w:val="00AA1D8D"/>
    <w:rsid w:val="00AA67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2023-12-06T05:26:00Z</dcterms:modified>
  <cp:category/>
</cp:coreProperties>
</file>