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66D" w:rsidRDefault="00A24A87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Ideally, the programming language best suited for the task at hand will be selected.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  <w:t xml:space="preserve">Later a control panel (plug board) added to his 1906 Type I Tabulator allowed it to be programmed for different jobs, and </w:t>
      </w:r>
      <w:r>
        <w:t>by the late 1940s, unit record equipment such as the IBM 602 and IBM 604, were programmed by control panels in a similar way, as were the first electronic computers.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</w:t>
      </w:r>
      <w:r>
        <w:t>ine code.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 xml:space="preserve"> The academic field and the engineering pract</w:t>
      </w:r>
      <w:r>
        <w:t>ice of computer programming are both largely concerned with discovering and implementing the most efficient algorithms for a given class of problems.</w:t>
      </w:r>
    </w:p>
    <w:sectPr w:rsidR="00A57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070381">
    <w:abstractNumId w:val="8"/>
  </w:num>
  <w:num w:numId="2" w16cid:durableId="679504347">
    <w:abstractNumId w:val="6"/>
  </w:num>
  <w:num w:numId="3" w16cid:durableId="1366248789">
    <w:abstractNumId w:val="5"/>
  </w:num>
  <w:num w:numId="4" w16cid:durableId="900092603">
    <w:abstractNumId w:val="4"/>
  </w:num>
  <w:num w:numId="5" w16cid:durableId="1848015750">
    <w:abstractNumId w:val="7"/>
  </w:num>
  <w:num w:numId="6" w16cid:durableId="352999967">
    <w:abstractNumId w:val="3"/>
  </w:num>
  <w:num w:numId="7" w16cid:durableId="1208949334">
    <w:abstractNumId w:val="2"/>
  </w:num>
  <w:num w:numId="8" w16cid:durableId="1627856203">
    <w:abstractNumId w:val="1"/>
  </w:num>
  <w:num w:numId="9" w16cid:durableId="112322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A87"/>
    <w:rsid w:val="00A576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