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54A1" w:rsidRDefault="00B46C08">
      <w:r>
        <w:br/>
      </w:r>
      <w:r>
        <w:t xml:space="preserve"> Computer programming or coding is the composition of sequences of instructions, called programs, that computers can follow to perform tasks..</w:t>
      </w:r>
      <w:r>
        <w:br/>
        <w:t>By the late 1960s, data storage devices and computer terminals became inexpensive enough that programs could be created by typing directly into the computers.</w:t>
      </w:r>
      <w:r>
        <w:br/>
        <w:t>FORTRAN, the first widely used high-level language to have a functional implementation, came out in 1957, and many other languages were soon developed—in particular, COBOL aimed at commercial data processing, and Lisp for computer research.</w:t>
      </w:r>
      <w:r>
        <w:br/>
        <w:t>There are many approaches to the Software development process.</w:t>
      </w:r>
      <w:r>
        <w:br/>
        <w:t xml:space="preserve"> High-level languages made the process of develo</w:t>
      </w:r>
      <w:r>
        <w:t>ping a program simpler and more understandable, and less bound to the underlying hardware.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Popular modeling techniques include Object-Oriented Analysis and Design (OOAD) and Model-Driven Architecture (MDA).</w:t>
      </w:r>
      <w:r>
        <w:br/>
        <w:t xml:space="preserve"> Machine code was the language of early programs, writ</w:t>
      </w:r>
      <w:r>
        <w:t>ten in the instruction set of the particular machine, often in binary notation.</w:t>
      </w:r>
      <w:r>
        <w:br/>
        <w:t>Languages form an approximate spectrum from "low-level" to "high-level"; "low-level" languages are typically more machine-oriented and faster to execute, whereas "high-level" languages are more abstract and easier to use but execute less quickly.</w:t>
      </w:r>
      <w:r>
        <w:br/>
        <w:t xml:space="preserve"> Debugging is a very important task in the software development process since having defects in a program can have significant consequences for its users.</w:t>
      </w:r>
      <w:r>
        <w:br/>
        <w:t xml:space="preserve"> After the bug is reproduced, </w:t>
      </w:r>
      <w:r>
        <w:t>the input of the program may need to be simplified to make it easier to debug.</w:t>
      </w:r>
      <w:r>
        <w:br/>
        <w:t>Proficient programming usually requires expertise in several different subjects, including knowledge of the application domain, details of programming languages and generic code libraries, specialized algorithms, and formal logic.</w:t>
      </w:r>
      <w:r>
        <w:br/>
        <w:t>Many factors, having little or nothing to do with the ability of the computer to efficiently compile and execute the code, contribute to readability.</w:t>
      </w:r>
      <w:r>
        <w:br/>
        <w:t>It affects the aspects of quality above, including p</w:t>
      </w:r>
      <w:r>
        <w:t>ortability, usability and most importantly maintainability.</w:t>
      </w:r>
      <w:r>
        <w:br/>
        <w:t>Trade-offs from this ideal involve finding enough programmers who know the language to build a team, the availability of compilers for that language, and the efficiency with which programs written in a given language execute.</w:t>
      </w:r>
    </w:p>
    <w:sectPr w:rsidR="002854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4505422">
    <w:abstractNumId w:val="8"/>
  </w:num>
  <w:num w:numId="2" w16cid:durableId="2903455">
    <w:abstractNumId w:val="6"/>
  </w:num>
  <w:num w:numId="3" w16cid:durableId="1638796713">
    <w:abstractNumId w:val="5"/>
  </w:num>
  <w:num w:numId="4" w16cid:durableId="659508004">
    <w:abstractNumId w:val="4"/>
  </w:num>
  <w:num w:numId="5" w16cid:durableId="1150828299">
    <w:abstractNumId w:val="7"/>
  </w:num>
  <w:num w:numId="6" w16cid:durableId="1678655107">
    <w:abstractNumId w:val="3"/>
  </w:num>
  <w:num w:numId="7" w16cid:durableId="1208491816">
    <w:abstractNumId w:val="2"/>
  </w:num>
  <w:num w:numId="8" w16cid:durableId="2035499329">
    <w:abstractNumId w:val="1"/>
  </w:num>
  <w:num w:numId="9" w16cid:durableId="349331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54A1"/>
    <w:rsid w:val="0029639D"/>
    <w:rsid w:val="00326F90"/>
    <w:rsid w:val="00AA1D8D"/>
    <w:rsid w:val="00B46C0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2023-12-06T06:11:00Z</dcterms:modified>
  <cp:category/>
</cp:coreProperties>
</file>