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2C4" w:rsidRDefault="00B35F63">
      <w:r>
        <w:t>There exist a lot of different approaches for each of those tasks..</w:t>
      </w:r>
      <w:r>
        <w:br/>
        <w:t xml:space="preserve">Later a control panel (plug board) added to his 1906 Type I Tabulator allowed it to be programmed for different jobs, and by the late 1940s, unit record equipment such as the IBM 602 </w:t>
      </w:r>
      <w:r>
        <w:t>and IBM 604, were programmed by control panels in a similar way, as were the first electronic computers.</w:t>
      </w:r>
      <w:r>
        <w:br/>
        <w:t>There are many approaches to the Software development process.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While these are sometimes considered programming, often the term software development is used for this larger overall process – with the terms programmin</w:t>
      </w:r>
      <w:r>
        <w:t>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  <w:t xml:space="preserve"> Following a consistent programming style often helps readability.</w:t>
      </w:r>
      <w:r>
        <w:br/>
        <w:t xml:space="preserve"> Code-breaking algorithms have also existed for centuries.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affects the aspects of quality above, including portability, usability and most imp</w:t>
      </w:r>
      <w:r>
        <w:t>ortantly maintainability.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Charles Babbage had already written his first program for the Analytical Engine in 1837.</w:t>
      </w:r>
      <w:r>
        <w:br/>
        <w:t xml:space="preserve"> A similar technique used for database design is Entity-Relationship Modeling (ER Modeling).</w:t>
      </w:r>
    </w:p>
    <w:sectPr w:rsidR="000042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60946">
    <w:abstractNumId w:val="8"/>
  </w:num>
  <w:num w:numId="2" w16cid:durableId="220990749">
    <w:abstractNumId w:val="6"/>
  </w:num>
  <w:num w:numId="3" w16cid:durableId="1190996295">
    <w:abstractNumId w:val="5"/>
  </w:num>
  <w:num w:numId="4" w16cid:durableId="2112627206">
    <w:abstractNumId w:val="4"/>
  </w:num>
  <w:num w:numId="5" w16cid:durableId="1084956014">
    <w:abstractNumId w:val="7"/>
  </w:num>
  <w:num w:numId="6" w16cid:durableId="1437024897">
    <w:abstractNumId w:val="3"/>
  </w:num>
  <w:num w:numId="7" w16cid:durableId="2015646624">
    <w:abstractNumId w:val="2"/>
  </w:num>
  <w:num w:numId="8" w16cid:durableId="2054184858">
    <w:abstractNumId w:val="1"/>
  </w:num>
  <w:num w:numId="9" w16cid:durableId="33457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2C4"/>
    <w:rsid w:val="00034616"/>
    <w:rsid w:val="0006063C"/>
    <w:rsid w:val="0015074B"/>
    <w:rsid w:val="0029639D"/>
    <w:rsid w:val="00326F90"/>
    <w:rsid w:val="00AA1D8D"/>
    <w:rsid w:val="00B35F6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2023-12-06T06:47:00Z</dcterms:modified>
  <cp:category/>
</cp:coreProperties>
</file>