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FDB" w:rsidRDefault="009C5DD2">
      <w:r>
        <w:t>Some languages are more prone to some kinds of faults because their specification does not require compilers to perform as much checking as other languages..</w:t>
      </w:r>
      <w:r>
        <w:br/>
        <w:t xml:space="preserve">Programmers typically use high-level programming languages that are more easily </w:t>
      </w:r>
      <w:r>
        <w:t>intelligible to humans than machine code, which is directly executed by the central processing unit.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As early as the 9th century, a programmable music </w:t>
      </w:r>
      <w:r>
        <w:t>sequencer was invented by the Persian Banu Musa brothers, who described an automated mechanical flute player in the Book of Ingenious Devices.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By the la</w:t>
      </w:r>
      <w:r>
        <w:t>te 1960s, data storage devices and computer terminals became inexpensive enough that programs could be created by typing directly into the computers.</w:t>
      </w:r>
      <w:r>
        <w:br/>
        <w:t>They are the building blocks for all software, from the simplest applications to the most sophisticated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aspects of quality above, including por</w:t>
      </w:r>
      <w:r>
        <w:t>tability, usability and most importantly maintainability.</w:t>
      </w:r>
      <w:r>
        <w:br/>
        <w:t xml:space="preserve"> A similar technique used for database design is Entity-Relationship Modeling (ER Modeling).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step in most formal software development processes is requirements analysis, followed by testing to determine value modeling, implementation, and failure el</w:t>
      </w:r>
      <w:r>
        <w:t>imination (debugging).</w:t>
      </w:r>
    </w:p>
    <w:sectPr w:rsidR="00E04F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185653">
    <w:abstractNumId w:val="8"/>
  </w:num>
  <w:num w:numId="2" w16cid:durableId="409547549">
    <w:abstractNumId w:val="6"/>
  </w:num>
  <w:num w:numId="3" w16cid:durableId="2020231791">
    <w:abstractNumId w:val="5"/>
  </w:num>
  <w:num w:numId="4" w16cid:durableId="296572786">
    <w:abstractNumId w:val="4"/>
  </w:num>
  <w:num w:numId="5" w16cid:durableId="1755709810">
    <w:abstractNumId w:val="7"/>
  </w:num>
  <w:num w:numId="6" w16cid:durableId="562107822">
    <w:abstractNumId w:val="3"/>
  </w:num>
  <w:num w:numId="7" w16cid:durableId="444928404">
    <w:abstractNumId w:val="2"/>
  </w:num>
  <w:num w:numId="8" w16cid:durableId="1766222473">
    <w:abstractNumId w:val="1"/>
  </w:num>
  <w:num w:numId="9" w16cid:durableId="129960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5DD2"/>
    <w:rsid w:val="00AA1D8D"/>
    <w:rsid w:val="00B47730"/>
    <w:rsid w:val="00CB0664"/>
    <w:rsid w:val="00E04F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