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7A3" w:rsidRDefault="00B4536A">
      <w:r>
        <w:t>Scripting and breakpointing is also part of this process..</w:t>
      </w:r>
      <w:r>
        <w:br/>
        <w:t>There exist a lot of different approaches for each of those tasks.</w:t>
      </w:r>
      <w:r>
        <w:br/>
      </w:r>
      <w:r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</w:t>
      </w:r>
      <w:r>
        <w:t>ematician Ada Lovelace published an algorithm to calculate a sequence of Bernoulli numbers,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</w:t>
      </w:r>
      <w:r>
        <w:t>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As early as the 9th century, a programmable music sequencer was invented by the Persian Banu Musa brothers, who described an automated mechanic</w:t>
      </w:r>
      <w:r>
        <w:t>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</w:p>
    <w:sectPr w:rsidR="00815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292625">
    <w:abstractNumId w:val="8"/>
  </w:num>
  <w:num w:numId="2" w16cid:durableId="1078211868">
    <w:abstractNumId w:val="6"/>
  </w:num>
  <w:num w:numId="3" w16cid:durableId="1620524424">
    <w:abstractNumId w:val="5"/>
  </w:num>
  <w:num w:numId="4" w16cid:durableId="1616015540">
    <w:abstractNumId w:val="4"/>
  </w:num>
  <w:num w:numId="5" w16cid:durableId="1271887420">
    <w:abstractNumId w:val="7"/>
  </w:num>
  <w:num w:numId="6" w16cid:durableId="1169490621">
    <w:abstractNumId w:val="3"/>
  </w:num>
  <w:num w:numId="7" w16cid:durableId="1066028055">
    <w:abstractNumId w:val="2"/>
  </w:num>
  <w:num w:numId="8" w16cid:durableId="970020688">
    <w:abstractNumId w:val="1"/>
  </w:num>
  <w:num w:numId="9" w16cid:durableId="137816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7A3"/>
    <w:rsid w:val="00AA1D8D"/>
    <w:rsid w:val="00B453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