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493" w:rsidRDefault="00054D1C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Many factors, having little or </w:t>
      </w:r>
      <w:r>
        <w:t>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Al-Jazari invented a programmable dr</w:t>
      </w:r>
      <w:r>
        <w:t>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For example, COBOL is still strong in corporate data centers often on large mainframe computers, Fortran in engineering applications, scripting languages in Web development, and C in embedded </w:t>
      </w:r>
      <w:r>
        <w:t>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</w:t>
      </w:r>
      <w:r>
        <w:t xml:space="preserve"> and many other languages were soon developed—in particular, COBOL aimed at commercial data processing, and Lisp for computer research.</w:t>
      </w:r>
    </w:p>
    <w:sectPr w:rsidR="00191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293114">
    <w:abstractNumId w:val="8"/>
  </w:num>
  <w:num w:numId="2" w16cid:durableId="1056005563">
    <w:abstractNumId w:val="6"/>
  </w:num>
  <w:num w:numId="3" w16cid:durableId="1536386816">
    <w:abstractNumId w:val="5"/>
  </w:num>
  <w:num w:numId="4" w16cid:durableId="171795966">
    <w:abstractNumId w:val="4"/>
  </w:num>
  <w:num w:numId="5" w16cid:durableId="796727879">
    <w:abstractNumId w:val="7"/>
  </w:num>
  <w:num w:numId="6" w16cid:durableId="524950319">
    <w:abstractNumId w:val="3"/>
  </w:num>
  <w:num w:numId="7" w16cid:durableId="1789465742">
    <w:abstractNumId w:val="2"/>
  </w:num>
  <w:num w:numId="8" w16cid:durableId="1786382892">
    <w:abstractNumId w:val="1"/>
  </w:num>
  <w:num w:numId="9" w16cid:durableId="154386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1C"/>
    <w:rsid w:val="0006063C"/>
    <w:rsid w:val="0015074B"/>
    <w:rsid w:val="0019149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