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7E3D" w:rsidRDefault="0097375A">
      <w:r>
        <w:t>It is usually easier to code in "high-level" languages than in "low-level" ones..</w:t>
      </w:r>
      <w:r>
        <w:br/>
        <w:t>Some text editors such as Emacs allow GDB to be invoked through them, to provide a visual environment.</w:t>
      </w:r>
      <w:r>
        <w:br/>
        <w:t xml:space="preserve">Languages form an approximate spectrum from "low-level" to </w:t>
      </w:r>
      <w:r>
        <w:t>"high-level"; "low-level" languages are typically more machine-oriented and faster to execute, whereas "high-level" languages are more abstract and easier to use but execute less quickly.</w:t>
      </w:r>
      <w:r>
        <w:br/>
        <w:t>Many factors, having little or nothing to do with the ability of the computer to efficiently compile and execute the code, contribute to readability.</w:t>
      </w:r>
      <w:r>
        <w:br/>
        <w:t xml:space="preserve"> Auxiliary tasks accompanying and related to programming include analyzing requirements, testing, debugging (investigating and fixing problems), implementation of build syste</w:t>
      </w:r>
      <w:r>
        <w:t>ms, and management of derived artifacts, such as programs' machine code.</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w:t>
      </w:r>
      <w:r>
        <w:t>rs of business languages such as COBOL).</w:t>
      </w:r>
      <w:r>
        <w:br/>
        <w:t>It affects the aspects of quality above, including portability, usability and most importantly maintainability.</w:t>
      </w:r>
      <w:r>
        <w:br/>
        <w:t>Some languages are more prone to some kinds of faults because their specification does not require compilers to perform as much checking as other languages.</w:t>
      </w:r>
      <w:r>
        <w:br/>
        <w:t>Many programmers use forms of Agile software development where the various stages of formal software development are more integrated together into short cycles that take a few weeks rather than years.</w:t>
      </w:r>
      <w:r>
        <w:br/>
        <w:t>H</w:t>
      </w:r>
      <w:r>
        <w:t>e gave the first description of cryptanalysis by frequency analysis, the earliest code-breaking algorithm.</w:t>
      </w:r>
      <w:r>
        <w:br/>
        <w:t xml:space="preserve"> Computer programmers are those who write computer software.</w:t>
      </w:r>
      <w:r>
        <w:br/>
        <w:t xml:space="preserve"> Allen Downey, in his book How To Think Like A Computer Scientist, writes:</w:t>
      </w:r>
      <w:r>
        <w:br/>
        <w:t xml:space="preserve"> Many computer languages provide a mechanism to call functions provided by shared libraries.</w:t>
      </w:r>
      <w:r>
        <w:br/>
        <w:t>There are many approaches to the Software development process.</w:t>
      </w:r>
      <w:r>
        <w:br/>
        <w:t>In 1801, the Jacquard loom could produce entirely different weaves by changing the "program" – a series of pasteb</w:t>
      </w:r>
      <w:r>
        <w:t>oard cards with holes punched in them.</w:t>
      </w:r>
    </w:p>
    <w:sectPr w:rsidR="000D7E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3004877">
    <w:abstractNumId w:val="8"/>
  </w:num>
  <w:num w:numId="2" w16cid:durableId="1929078416">
    <w:abstractNumId w:val="6"/>
  </w:num>
  <w:num w:numId="3" w16cid:durableId="612444716">
    <w:abstractNumId w:val="5"/>
  </w:num>
  <w:num w:numId="4" w16cid:durableId="1274510807">
    <w:abstractNumId w:val="4"/>
  </w:num>
  <w:num w:numId="5" w16cid:durableId="2073968630">
    <w:abstractNumId w:val="7"/>
  </w:num>
  <w:num w:numId="6" w16cid:durableId="477111250">
    <w:abstractNumId w:val="3"/>
  </w:num>
  <w:num w:numId="7" w16cid:durableId="1683317578">
    <w:abstractNumId w:val="2"/>
  </w:num>
  <w:num w:numId="8" w16cid:durableId="784928606">
    <w:abstractNumId w:val="1"/>
  </w:num>
  <w:num w:numId="9" w16cid:durableId="78403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E3D"/>
    <w:rsid w:val="0015074B"/>
    <w:rsid w:val="0029639D"/>
    <w:rsid w:val="00326F90"/>
    <w:rsid w:val="0097375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