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4F82" w:rsidRDefault="00C976BD">
      <w:r>
        <w:t>For example, COBOL is still strong in corporate data centers often on large mainframe computers, Fortran in engineering applications, scripting languages in Web development, and C in embedded software..</w:t>
      </w:r>
      <w:r>
        <w:br/>
        <w:t xml:space="preserve">However, with the concept of the </w:t>
      </w:r>
      <w:r>
        <w:t>stored-program computer introduced in 1949, both programs and data were stored and manipulated in the same way in computer memory.</w:t>
      </w:r>
      <w:r>
        <w:br/>
        <w:t>Text editors were also developed that allowed changes and corrections to be made much more easily than with punched cards.</w:t>
      </w:r>
      <w:r>
        <w:br/>
        <w:t>Languages form an approximate spectrum from "low-level" to "high-level"; "low-level" languages are typically more machine-oriented and faster to execute, whereas "high-level" languages are more abstract and easier to use but execute less quickly.</w:t>
      </w:r>
      <w:r>
        <w:br/>
        <w:t>Scripting a</w:t>
      </w:r>
      <w:r>
        <w:t>nd breakpointing is also part of this process.</w:t>
      </w:r>
      <w:r>
        <w:br/>
        <w:t>He gave the first description of cryptanalysis by frequency analysis, the earliest code-breaking algorithm.</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w:t>
      </w:r>
      <w:r>
        <w:t>f users of business languages such as COBOL).</w:t>
      </w:r>
      <w:r>
        <w:br/>
        <w:t>However, because an assembly language is little more than a different notation for a machine language,  two machines with different instruction sets also have different assembly languages.</w:t>
      </w:r>
      <w:r>
        <w:br/>
        <w:t>Assembly languages were soon developed that let the programmer specify instruction in a text format (e.g., ADD X, TOTAL), with abbreviations for each operation code and meaningful names for specifying addresses.</w:t>
      </w:r>
      <w:r>
        <w:br/>
        <w:t xml:space="preserve">Use of a static code analysis tool can help detect some possible </w:t>
      </w:r>
      <w:r>
        <w:t>problems.</w:t>
      </w:r>
      <w:r>
        <w:br/>
        <w:t xml:space="preserve"> Debugging is a very important task in the software development process since having defects in a program can have significant consequences for its users.</w:t>
      </w:r>
      <w:r>
        <w:br/>
        <w:t>In 1206, the Arab engineer Al-Jazari invented a programmable drum machine where a musical mechanical automaton could be made to play different rhythms and drum patterns, via pegs and cams.</w:t>
      </w:r>
      <w:r>
        <w:br/>
        <w:t xml:space="preserve"> After the bug is reproduced, the input of the program may need to be simplified to make it easier to debug.</w:t>
      </w:r>
      <w:r>
        <w:br/>
        <w:t>When debugging the problem in a GUI, the programm</w:t>
      </w:r>
      <w:r>
        <w:t>er can try to skip some user interaction from the original problem description and check if remaining actions are sufficient for bugs to appear.</w:t>
      </w:r>
      <w:r>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r>
    </w:p>
    <w:sectPr w:rsidR="00E54F8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56075253">
    <w:abstractNumId w:val="8"/>
  </w:num>
  <w:num w:numId="2" w16cid:durableId="1526600189">
    <w:abstractNumId w:val="6"/>
  </w:num>
  <w:num w:numId="3" w16cid:durableId="1659918626">
    <w:abstractNumId w:val="5"/>
  </w:num>
  <w:num w:numId="4" w16cid:durableId="1671906203">
    <w:abstractNumId w:val="4"/>
  </w:num>
  <w:num w:numId="5" w16cid:durableId="2047563158">
    <w:abstractNumId w:val="7"/>
  </w:num>
  <w:num w:numId="6" w16cid:durableId="1860775913">
    <w:abstractNumId w:val="3"/>
  </w:num>
  <w:num w:numId="7" w16cid:durableId="1566793367">
    <w:abstractNumId w:val="2"/>
  </w:num>
  <w:num w:numId="8" w16cid:durableId="675379235">
    <w:abstractNumId w:val="1"/>
  </w:num>
  <w:num w:numId="9" w16cid:durableId="19012889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976BD"/>
    <w:rsid w:val="00CB0664"/>
    <w:rsid w:val="00E54F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405</Words>
  <Characters>2312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2712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2023-12-06T07:36:00Z</dcterms:modified>
  <cp:category/>
</cp:coreProperties>
</file>