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4F0" w:rsidRDefault="0054337C">
      <w:r>
        <w:t>In 1801, the Jacquard loom could produce entirely different weaves by changing the "program" – a series of pasteboard cards with holes punched in them..</w:t>
      </w:r>
      <w:r>
        <w:br/>
        <w:t xml:space="preserve">Some languages are more prone to some kinds of faults because their specification does not </w:t>
      </w:r>
      <w:r>
        <w:t>require compilers to perform as much checking as other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Different programming languages suppo</w:t>
      </w:r>
      <w:r>
        <w:t>rt different styles of programming (called programming paradigms).</w:t>
      </w:r>
      <w:r>
        <w:br/>
        <w:t>A study found that a few simple readability transformations made code shorter and drastically reduced the time to understand it.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 xml:space="preserve"> After the bug is reproduced, the input of the program may need to be simplified to make it easier to debug.</w:t>
      </w:r>
      <w:r>
        <w:br/>
        <w:t xml:space="preserve"> A</w:t>
      </w:r>
      <w:r>
        <w:t>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</w:t>
      </w:r>
      <w:r>
        <w:t>e development are more integrated together into short cycles that take a few weeks rather than years.</w:t>
      </w:r>
      <w:r>
        <w:br/>
        <w:t>Unreadable code often leads to bugs, inefficiencies, and duplicated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026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752057">
    <w:abstractNumId w:val="8"/>
  </w:num>
  <w:num w:numId="2" w16cid:durableId="491024441">
    <w:abstractNumId w:val="6"/>
  </w:num>
  <w:num w:numId="3" w16cid:durableId="402340393">
    <w:abstractNumId w:val="5"/>
  </w:num>
  <w:num w:numId="4" w16cid:durableId="1890653187">
    <w:abstractNumId w:val="4"/>
  </w:num>
  <w:num w:numId="5" w16cid:durableId="950279643">
    <w:abstractNumId w:val="7"/>
  </w:num>
  <w:num w:numId="6" w16cid:durableId="1958679082">
    <w:abstractNumId w:val="3"/>
  </w:num>
  <w:num w:numId="7" w16cid:durableId="1862282332">
    <w:abstractNumId w:val="2"/>
  </w:num>
  <w:num w:numId="8" w16cid:durableId="1859269301">
    <w:abstractNumId w:val="1"/>
  </w:num>
  <w:num w:numId="9" w16cid:durableId="9197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4F0"/>
    <w:rsid w:val="00034616"/>
    <w:rsid w:val="0006063C"/>
    <w:rsid w:val="0015074B"/>
    <w:rsid w:val="0029639D"/>
    <w:rsid w:val="00326F90"/>
    <w:rsid w:val="005433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