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670" w:rsidRDefault="000F2B1B">
      <w:r>
        <w:t>Compilers harnessed the power of computers to make programming easier by allowing programmers to specify calculations by entering a formula using infix notation..</w:t>
      </w:r>
      <w:r>
        <w:br/>
        <w:t>Scripting and breakpointing is also part of this process.</w:t>
      </w:r>
      <w:r>
        <w:br/>
        <w:t xml:space="preserve">Proficient programming </w:t>
      </w:r>
      <w:r>
        <w:t>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Following a consistent programming style often helps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Te</w:t>
      </w:r>
      <w:r>
        <w:t>chniques like Code refactoring can enhance readability.</w:t>
      </w:r>
      <w:r>
        <w:br/>
        <w:t>Ideally, the programming language best suited for the task at hand will be selected.</w:t>
      </w:r>
      <w:r>
        <w:br/>
        <w:t xml:space="preserve"> Implementation techniques include imperative languages (object-oriented or procedural), functional languages, and logic languages.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</w:t>
      </w:r>
      <w:r>
        <w:t>uickly.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>The Unified Modeling Language (UML) is a notation used for both the OOAD and MDA.</w:t>
      </w:r>
      <w:r>
        <w:br/>
        <w:t>Expert programmers are fa</w:t>
      </w:r>
      <w:r>
        <w:t>miliar with a variety of well-established algorithms and their respective complexities and use this knowledge to choose algorithms that are best suited to the circumstances.</w:t>
      </w:r>
      <w:r>
        <w:br/>
        <w:t xml:space="preserve"> Programs were mostly entered using punched cards or paper tape.</w:t>
      </w:r>
    </w:p>
    <w:sectPr w:rsidR="007256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5608673">
    <w:abstractNumId w:val="8"/>
  </w:num>
  <w:num w:numId="2" w16cid:durableId="905383677">
    <w:abstractNumId w:val="6"/>
  </w:num>
  <w:num w:numId="3" w16cid:durableId="1209099860">
    <w:abstractNumId w:val="5"/>
  </w:num>
  <w:num w:numId="4" w16cid:durableId="1071081562">
    <w:abstractNumId w:val="4"/>
  </w:num>
  <w:num w:numId="5" w16cid:durableId="1798329396">
    <w:abstractNumId w:val="7"/>
  </w:num>
  <w:num w:numId="6" w16cid:durableId="2064329807">
    <w:abstractNumId w:val="3"/>
  </w:num>
  <w:num w:numId="7" w16cid:durableId="1828983154">
    <w:abstractNumId w:val="2"/>
  </w:num>
  <w:num w:numId="8" w16cid:durableId="219365747">
    <w:abstractNumId w:val="1"/>
  </w:num>
  <w:num w:numId="9" w16cid:durableId="179143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B1B"/>
    <w:rsid w:val="0015074B"/>
    <w:rsid w:val="0029639D"/>
    <w:rsid w:val="00326F90"/>
    <w:rsid w:val="007256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