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742" w:rsidRDefault="009B15E7">
      <w:r>
        <w:t>He gave the first description of cryptanalysis by frequency analysis, the earliest code-breaking algorithm..</w:t>
      </w:r>
      <w:r>
        <w:br/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  <w:r>
        <w:br/>
        <w:t>Many programmer</w:t>
      </w:r>
      <w:r>
        <w:t>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</w:t>
      </w:r>
      <w:r>
        <w:t>ent, usually using a command line.</w:t>
      </w:r>
      <w:r>
        <w:br/>
        <w:t xml:space="preserve"> It is very difficult to determine what are the most popular modern programming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</w:t>
      </w:r>
      <w:r>
        <w:t>termine value modeling, implementation, and failure elimination (debugging).</w:t>
      </w:r>
    </w:p>
    <w:sectPr w:rsidR="001777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281067">
    <w:abstractNumId w:val="8"/>
  </w:num>
  <w:num w:numId="2" w16cid:durableId="1702780405">
    <w:abstractNumId w:val="6"/>
  </w:num>
  <w:num w:numId="3" w16cid:durableId="5057427">
    <w:abstractNumId w:val="5"/>
  </w:num>
  <w:num w:numId="4" w16cid:durableId="93938365">
    <w:abstractNumId w:val="4"/>
  </w:num>
  <w:num w:numId="5" w16cid:durableId="649291132">
    <w:abstractNumId w:val="7"/>
  </w:num>
  <w:num w:numId="6" w16cid:durableId="386757639">
    <w:abstractNumId w:val="3"/>
  </w:num>
  <w:num w:numId="7" w16cid:durableId="296686094">
    <w:abstractNumId w:val="2"/>
  </w:num>
  <w:num w:numId="8" w16cid:durableId="1675304145">
    <w:abstractNumId w:val="1"/>
  </w:num>
  <w:num w:numId="9" w16cid:durableId="2042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742"/>
    <w:rsid w:val="0029639D"/>
    <w:rsid w:val="00326F90"/>
    <w:rsid w:val="009B15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