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47E" w:rsidRDefault="005A42AA">
      <w:r>
        <w:t>The Unified Modeling Language (UML) is a notation used for both the OOAD and MDA..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For example, when a bug in a compiler can make it crash when parsing some </w:t>
      </w:r>
      <w:r>
        <w:t>large source file, a simplification of the test case that results in only few lines from the original source file can be sufficient to reproduce the same crash.</w:t>
      </w:r>
      <w:r>
        <w:br/>
        <w:t>Scripting and breakpointing is also part of this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Popular modeling techniques include Object-Oriented Analysis and Design (OOAD) and Model-Dr</w:t>
      </w:r>
      <w:r>
        <w:t>iven Architecture (MDA).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is usually easier to code in "high-level" languages than in "low-level" ones.</w:t>
      </w:r>
      <w:r>
        <w:br/>
        <w:t xml:space="preserve"> The first computer program is generally </w:t>
      </w:r>
      <w:r>
        <w:t>dated to 1843, when mathematician Ada Lovelace published an algorithm to calculate a sequence of Bernoulli numbers, intended to be carried out by Charles Babbage's Analytical Engine.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Unreadable code often leads to bugs, inefficiencies, and duplicated code.</w:t>
      </w:r>
      <w:r>
        <w:br/>
        <w:t xml:space="preserve"> Machine code was the language of early programs, writte</w:t>
      </w:r>
      <w:r>
        <w:t>n in the instruction set of the particular machine, often in binary notation.</w:t>
      </w:r>
    </w:p>
    <w:sectPr w:rsidR="000104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186194">
    <w:abstractNumId w:val="8"/>
  </w:num>
  <w:num w:numId="2" w16cid:durableId="1069425333">
    <w:abstractNumId w:val="6"/>
  </w:num>
  <w:num w:numId="3" w16cid:durableId="182017356">
    <w:abstractNumId w:val="5"/>
  </w:num>
  <w:num w:numId="4" w16cid:durableId="1661536967">
    <w:abstractNumId w:val="4"/>
  </w:num>
  <w:num w:numId="5" w16cid:durableId="1324360766">
    <w:abstractNumId w:val="7"/>
  </w:num>
  <w:num w:numId="6" w16cid:durableId="1479226647">
    <w:abstractNumId w:val="3"/>
  </w:num>
  <w:num w:numId="7" w16cid:durableId="304118166">
    <w:abstractNumId w:val="2"/>
  </w:num>
  <w:num w:numId="8" w16cid:durableId="695036712">
    <w:abstractNumId w:val="1"/>
  </w:num>
  <w:num w:numId="9" w16cid:durableId="108614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47E"/>
    <w:rsid w:val="00034616"/>
    <w:rsid w:val="0006063C"/>
    <w:rsid w:val="0015074B"/>
    <w:rsid w:val="0029639D"/>
    <w:rsid w:val="00326F90"/>
    <w:rsid w:val="005A42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