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6511" w:rsidRDefault="001B281A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  <w:t xml:space="preserve">Text </w:t>
      </w:r>
      <w:r>
        <w:t>editors were also developed that allowed changes and corrections to be made much more easily than with punched cards.</w:t>
      </w:r>
      <w:r>
        <w:br/>
        <w:t>A study found that a few simple readability transformations made code shorter and drastically reduced the time to understand it.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Unreadable code often leads to bugs, inefficiencies, and duplicated code</w:t>
      </w:r>
      <w:r>
        <w:t>.</w:t>
      </w:r>
      <w:r>
        <w:br/>
        <w:t xml:space="preserve"> A similar technique used for database design is Entity-Relationship Modeling (ER Modeling).</w:t>
      </w:r>
      <w:r>
        <w:br/>
        <w:t xml:space="preserve"> Machine code was the language of early programs, written in the instruction set of the particular machine, often in binary notation.</w:t>
      </w:r>
      <w:r>
        <w:br/>
        <w:t>Normally the first step in debugging is to attempt to reproduce the problem.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However, readability is more than just pro</w:t>
      </w:r>
      <w:r>
        <w:t>gramming style.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Programmable devices have existed for centuries.</w:t>
      </w:r>
      <w:r>
        <w:br/>
      </w:r>
      <w:r>
        <w:br/>
        <w:t xml:space="preserve"> Readability is important because programm</w:t>
      </w:r>
      <w:r>
        <w:t>ers spend the majority of their time reading, trying to understand, reusing and modifying existing source code, rather than writing new source code.</w:t>
      </w:r>
    </w:p>
    <w:sectPr w:rsidR="006865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2559221">
    <w:abstractNumId w:val="8"/>
  </w:num>
  <w:num w:numId="2" w16cid:durableId="2064330647">
    <w:abstractNumId w:val="6"/>
  </w:num>
  <w:num w:numId="3" w16cid:durableId="1366638074">
    <w:abstractNumId w:val="5"/>
  </w:num>
  <w:num w:numId="4" w16cid:durableId="979574562">
    <w:abstractNumId w:val="4"/>
  </w:num>
  <w:num w:numId="5" w16cid:durableId="232857438">
    <w:abstractNumId w:val="7"/>
  </w:num>
  <w:num w:numId="6" w16cid:durableId="86466272">
    <w:abstractNumId w:val="3"/>
  </w:num>
  <w:num w:numId="7" w16cid:durableId="861086208">
    <w:abstractNumId w:val="2"/>
  </w:num>
  <w:num w:numId="8" w16cid:durableId="1272275481">
    <w:abstractNumId w:val="1"/>
  </w:num>
  <w:num w:numId="9" w16cid:durableId="968822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281A"/>
    <w:rsid w:val="0029639D"/>
    <w:rsid w:val="00326F90"/>
    <w:rsid w:val="0068651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2023-12-06T12:10:00Z</dcterms:modified>
  <cp:category/>
</cp:coreProperties>
</file>