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3436" w:rsidRDefault="00C85753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In 1801, the Jacquard loom could produce entirely different weaves by </w:t>
      </w:r>
      <w:r>
        <w:t>changing the "program" – a series of pasteboard cards with holes punched in them.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 similar technique used for database design is Entity-Relationship Modeling (ER Modeling</w:t>
      </w:r>
      <w:r>
        <w:t>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Unreadable code often leads to bugs, inefficiencies, and duplicated code.</w:t>
      </w:r>
      <w:r>
        <w:br/>
        <w:t xml:space="preserve"> In the 1880s, Herman Hollerith invented the concept of storing data in machine-readable form.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FORTRAN, the first widely used hi</w:t>
      </w:r>
      <w:r>
        <w:t>gh-level language to have a functional implementation, came out in 1957, and many other languages were soon developed—in particular, COBOL aimed at commercial data processing, and Lisp for computer research.</w:t>
      </w:r>
      <w:r>
        <w:br/>
        <w:t>The Unified Modeling Language (UML) is a notation used for both the OOAD and MDA.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 languages are more prone to some kinds of faults because their</w:t>
      </w:r>
      <w:r>
        <w:t xml:space="preserve"> specification does not require compilers to perform as much checking as other languages.</w:t>
      </w:r>
      <w:r>
        <w:br/>
        <w:t xml:space="preserve"> Programs were mostly entered using punched cards or paper tape.</w:t>
      </w:r>
      <w:r>
        <w:br/>
        <w:t>One approach popular for requirements analysis is Use Case analysis.</w:t>
      </w:r>
    </w:p>
    <w:sectPr w:rsidR="003634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057497">
    <w:abstractNumId w:val="8"/>
  </w:num>
  <w:num w:numId="2" w16cid:durableId="427233835">
    <w:abstractNumId w:val="6"/>
  </w:num>
  <w:num w:numId="3" w16cid:durableId="1074860151">
    <w:abstractNumId w:val="5"/>
  </w:num>
  <w:num w:numId="4" w16cid:durableId="1484347689">
    <w:abstractNumId w:val="4"/>
  </w:num>
  <w:num w:numId="5" w16cid:durableId="630744035">
    <w:abstractNumId w:val="7"/>
  </w:num>
  <w:num w:numId="6" w16cid:durableId="424110806">
    <w:abstractNumId w:val="3"/>
  </w:num>
  <w:num w:numId="7" w16cid:durableId="1697460978">
    <w:abstractNumId w:val="2"/>
  </w:num>
  <w:num w:numId="8" w16cid:durableId="1166019425">
    <w:abstractNumId w:val="1"/>
  </w:num>
  <w:num w:numId="9" w16cid:durableId="98219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436"/>
    <w:rsid w:val="00AA1D8D"/>
    <w:rsid w:val="00B47730"/>
    <w:rsid w:val="00C8575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2023-12-06T06:29:00Z</dcterms:modified>
  <cp:category/>
</cp:coreProperties>
</file>