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A0B" w:rsidRDefault="00804912">
      <w:r>
        <w:t xml:space="preserve"> It is very difficult to determine what are the most popular modern programming languages..</w:t>
      </w:r>
      <w:r>
        <w:br/>
        <w:t xml:space="preserve">Compilers harnessed the power of computers to make programming easier by allowing programmers to specify calculations by entering a formula using infix </w:t>
      </w:r>
      <w:r>
        <w:t>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with the concept of the stored-program computer introduced in 1949, both programs and data were stored and manipulated in the same way in c</w:t>
      </w:r>
      <w:r>
        <w:t>omputer memory.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>However, because an assembly language is l</w:t>
      </w:r>
      <w:r>
        <w:t>ittle more than a different notation for a machine language,  two machines with different instruction sets also have different assembly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</w:t>
      </w:r>
      <w:r>
        <w:t xml:space="preserve"> strong skills in natural human languages, and that learning to code is similar to learning a foreign language.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</w:p>
    <w:sectPr w:rsidR="005E3A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031123">
    <w:abstractNumId w:val="8"/>
  </w:num>
  <w:num w:numId="2" w16cid:durableId="1221404316">
    <w:abstractNumId w:val="6"/>
  </w:num>
  <w:num w:numId="3" w16cid:durableId="307630573">
    <w:abstractNumId w:val="5"/>
  </w:num>
  <w:num w:numId="4" w16cid:durableId="1932397988">
    <w:abstractNumId w:val="4"/>
  </w:num>
  <w:num w:numId="5" w16cid:durableId="33048403">
    <w:abstractNumId w:val="7"/>
  </w:num>
  <w:num w:numId="6" w16cid:durableId="506284396">
    <w:abstractNumId w:val="3"/>
  </w:num>
  <w:num w:numId="7" w16cid:durableId="1280068885">
    <w:abstractNumId w:val="2"/>
  </w:num>
  <w:num w:numId="8" w16cid:durableId="1756510557">
    <w:abstractNumId w:val="1"/>
  </w:num>
  <w:num w:numId="9" w16cid:durableId="23810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A0B"/>
    <w:rsid w:val="008049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