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038" w:rsidRDefault="009F13A3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</w:t>
      </w:r>
      <w:r>
        <w:t>ll exists.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</w:t>
      </w:r>
      <w:r>
        <w:t>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</w:t>
      </w:r>
      <w:r>
        <w:t xml:space="preserve"> are more abstract and easier to use but execute less quickly.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</w:t>
      </w:r>
      <w:r>
        <w:t>plications, while some languages are regularly used to write many different kinds of applications.</w:t>
      </w:r>
      <w:r>
        <w:br/>
        <w:t>The Unified Modeling Language (UML) is a notation used for both the OOAD and MDA.</w:t>
      </w:r>
    </w:p>
    <w:sectPr w:rsidR="00D26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029761">
    <w:abstractNumId w:val="8"/>
  </w:num>
  <w:num w:numId="2" w16cid:durableId="1716343221">
    <w:abstractNumId w:val="6"/>
  </w:num>
  <w:num w:numId="3" w16cid:durableId="1959874675">
    <w:abstractNumId w:val="5"/>
  </w:num>
  <w:num w:numId="4" w16cid:durableId="1901861581">
    <w:abstractNumId w:val="4"/>
  </w:num>
  <w:num w:numId="5" w16cid:durableId="1835679689">
    <w:abstractNumId w:val="7"/>
  </w:num>
  <w:num w:numId="6" w16cid:durableId="1385520482">
    <w:abstractNumId w:val="3"/>
  </w:num>
  <w:num w:numId="7" w16cid:durableId="1392147426">
    <w:abstractNumId w:val="2"/>
  </w:num>
  <w:num w:numId="8" w16cid:durableId="1230115753">
    <w:abstractNumId w:val="1"/>
  </w:num>
  <w:num w:numId="9" w16cid:durableId="19547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13A3"/>
    <w:rsid w:val="00AA1D8D"/>
    <w:rsid w:val="00B47730"/>
    <w:rsid w:val="00CB0664"/>
    <w:rsid w:val="00D26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