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B48" w:rsidRDefault="009548E5">
      <w:r>
        <w:t>The choice of language used is subject to many considerations, such as company policy, suitability to task, availability of third-party packages, or individual preference..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Unreadable code often leads to bugs, inefficiencies, and duplicated code.</w:t>
      </w:r>
      <w:r>
        <w:br/>
        <w:t>FORTRAN, the first widely used high-level language to have a func</w:t>
      </w:r>
      <w:r>
        <w:t>tional implementation, came out in 1957, and many other languages were soon developed—in particular, COBOL aimed at commercial data processing, and Lisp for computer research.</w:t>
      </w:r>
      <w:r>
        <w:b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language, and the efficiency with which programs written in a given language execute.</w:t>
      </w:r>
      <w:r>
        <w:br/>
        <w:t xml:space="preserve"> Mach</w:t>
      </w:r>
      <w:r>
        <w:t>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t xml:space="preserve">Expert programmers are familiar with a variety of well-established algorithms </w:t>
      </w:r>
      <w:r>
        <w:t>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 xml:space="preserve"> In the 1880s, Herman Hollerith invented the concept of storing data in machi</w:t>
      </w:r>
      <w:r>
        <w:t>ne-readable form.</w:t>
      </w:r>
      <w:r>
        <w:br/>
        <w:t>It is usually easier to code in "high-level" languages than in "low-level" ones.</w:t>
      </w:r>
    </w:p>
    <w:sectPr w:rsidR="005E6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7227040">
    <w:abstractNumId w:val="8"/>
  </w:num>
  <w:num w:numId="2" w16cid:durableId="593824006">
    <w:abstractNumId w:val="6"/>
  </w:num>
  <w:num w:numId="3" w16cid:durableId="1122726812">
    <w:abstractNumId w:val="5"/>
  </w:num>
  <w:num w:numId="4" w16cid:durableId="337930511">
    <w:abstractNumId w:val="4"/>
  </w:num>
  <w:num w:numId="5" w16cid:durableId="872034640">
    <w:abstractNumId w:val="7"/>
  </w:num>
  <w:num w:numId="6" w16cid:durableId="1970623136">
    <w:abstractNumId w:val="3"/>
  </w:num>
  <w:num w:numId="7" w16cid:durableId="747503834">
    <w:abstractNumId w:val="2"/>
  </w:num>
  <w:num w:numId="8" w16cid:durableId="1359813464">
    <w:abstractNumId w:val="1"/>
  </w:num>
  <w:num w:numId="9" w16cid:durableId="185252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B48"/>
    <w:rsid w:val="009548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