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520" w:rsidRDefault="007C07B0">
      <w:r>
        <w:t>Ideally, the programming language best suited for the task at hand will be selected..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Machine code was the language of early programs, written i</w:t>
      </w:r>
      <w:r>
        <w:t>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 xml:space="preserve">Many programmers use forms of Agile software development where the various stages </w:t>
      </w:r>
      <w:r>
        <w:t>of formal software development are more integrated together into short cycles that take a few weeks rather than years.</w:t>
      </w:r>
      <w:r>
        <w:br/>
        <w:t>It is usually easier to code in "high-level" languages than in "low-level"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Some languages are very popular for particular kinds of applications, while some</w:t>
      </w:r>
      <w:r>
        <w:t xml:space="preserve">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 similar technique used for database design is Entity-Relationship Modeling (ER Modeling).</w:t>
      </w:r>
      <w:r>
        <w:br/>
        <w:t xml:space="preserve"> Allen Downey, in his book How To Think Like A Computer Sci</w:t>
      </w:r>
      <w:r>
        <w:t>entist, writes:</w:t>
      </w:r>
      <w:r>
        <w:br/>
        <w:t xml:space="preserve"> Many computer languages provide a mechanism to call functions provided by shared libraries.</w:t>
      </w:r>
    </w:p>
    <w:sectPr w:rsidR="00A315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95487">
    <w:abstractNumId w:val="8"/>
  </w:num>
  <w:num w:numId="2" w16cid:durableId="707335887">
    <w:abstractNumId w:val="6"/>
  </w:num>
  <w:num w:numId="3" w16cid:durableId="1858961361">
    <w:abstractNumId w:val="5"/>
  </w:num>
  <w:num w:numId="4" w16cid:durableId="1282689252">
    <w:abstractNumId w:val="4"/>
  </w:num>
  <w:num w:numId="5" w16cid:durableId="549803272">
    <w:abstractNumId w:val="7"/>
  </w:num>
  <w:num w:numId="6" w16cid:durableId="1224875829">
    <w:abstractNumId w:val="3"/>
  </w:num>
  <w:num w:numId="7" w16cid:durableId="1987201422">
    <w:abstractNumId w:val="2"/>
  </w:num>
  <w:num w:numId="8" w16cid:durableId="1606769320">
    <w:abstractNumId w:val="1"/>
  </w:num>
  <w:num w:numId="9" w16cid:durableId="143012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7B0"/>
    <w:rsid w:val="00A315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