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2F4" w:rsidRDefault="00124174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A similar technique used for database design is Entity-Relationship Modeling (ER Modeling).</w:t>
      </w:r>
      <w:r>
        <w:br/>
        <w:t xml:space="preserve"> Programs were mostly entered using punched cards or paper tape.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He gave the first description of cryptanalysis by frequency analysis, the earliest code-breaking algorithm.</w:t>
      </w:r>
      <w:r>
        <w:br/>
        <w:t>Sometimes software development is known as so</w:t>
      </w:r>
      <w:r>
        <w:t>ftware engineering, especially when it employs formal methods or follows an engineering design process.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Code-breaking algorithm</w:t>
      </w:r>
      <w:r>
        <w:t>s have also existed for centuries.</w:t>
      </w:r>
      <w:r>
        <w:br/>
        <w:t>Normally the first step in debugging is to attempt to reproduce the problem.</w:t>
      </w:r>
      <w:r>
        <w:br/>
        <w:t xml:space="preserve"> Following a consistent programming style often helps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readability is more than just programming style.</w:t>
      </w:r>
      <w:r>
        <w:br/>
        <w:t>Scripting and breakpointing is also part of this process.</w:t>
      </w:r>
      <w:r>
        <w:br/>
        <w:t>It involves designing and implementing algorithms, step-by-step specifications of pro</w:t>
      </w:r>
      <w:r>
        <w:t>cedures, by writing code in one or more programming languages.</w:t>
      </w:r>
    </w:p>
    <w:sectPr w:rsidR="00A532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322221">
    <w:abstractNumId w:val="8"/>
  </w:num>
  <w:num w:numId="2" w16cid:durableId="1145315222">
    <w:abstractNumId w:val="6"/>
  </w:num>
  <w:num w:numId="3" w16cid:durableId="1020163819">
    <w:abstractNumId w:val="5"/>
  </w:num>
  <w:num w:numId="4" w16cid:durableId="812260553">
    <w:abstractNumId w:val="4"/>
  </w:num>
  <w:num w:numId="5" w16cid:durableId="1788966925">
    <w:abstractNumId w:val="7"/>
  </w:num>
  <w:num w:numId="6" w16cid:durableId="1982340574">
    <w:abstractNumId w:val="3"/>
  </w:num>
  <w:num w:numId="7" w16cid:durableId="4021453">
    <w:abstractNumId w:val="2"/>
  </w:num>
  <w:num w:numId="8" w16cid:durableId="1532499695">
    <w:abstractNumId w:val="1"/>
  </w:num>
  <w:num w:numId="9" w16cid:durableId="156664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174"/>
    <w:rsid w:val="0015074B"/>
    <w:rsid w:val="0029639D"/>
    <w:rsid w:val="00326F90"/>
    <w:rsid w:val="00A532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2023-12-06T07:28:00Z</dcterms:modified>
  <cp:category/>
</cp:coreProperties>
</file>