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E8B" w:rsidRDefault="00AD35B6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programmers are familiar with a variety of well-established algorithms an</w:t>
      </w:r>
      <w:r>
        <w:t>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For this purpose, algorithms are classified into o</w:t>
      </w:r>
      <w:r>
        <w:t>rders using so-called Big O notation, which expresses resource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</w:t>
      </w:r>
      <w:r>
        <w:t>ted by the central processing unit.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</w:t>
      </w:r>
      <w:r>
        <w:t>s of a visual environment, usually using a command line.</w:t>
      </w:r>
      <w:r>
        <w:br/>
        <w:t xml:space="preserve"> Popular modeling techniques include Object-Oriented Analysis and Design (OOAD) and Model-Driven Architecture (MDA).</w:t>
      </w:r>
    </w:p>
    <w:sectPr w:rsidR="00366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42516">
    <w:abstractNumId w:val="8"/>
  </w:num>
  <w:num w:numId="2" w16cid:durableId="1286623120">
    <w:abstractNumId w:val="6"/>
  </w:num>
  <w:num w:numId="3" w16cid:durableId="1958902521">
    <w:abstractNumId w:val="5"/>
  </w:num>
  <w:num w:numId="4" w16cid:durableId="337856463">
    <w:abstractNumId w:val="4"/>
  </w:num>
  <w:num w:numId="5" w16cid:durableId="395399450">
    <w:abstractNumId w:val="7"/>
  </w:num>
  <w:num w:numId="6" w16cid:durableId="1594704091">
    <w:abstractNumId w:val="3"/>
  </w:num>
  <w:num w:numId="7" w16cid:durableId="1902400900">
    <w:abstractNumId w:val="2"/>
  </w:num>
  <w:num w:numId="8" w16cid:durableId="247277183">
    <w:abstractNumId w:val="1"/>
  </w:num>
  <w:num w:numId="9" w16cid:durableId="67504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E8B"/>
    <w:rsid w:val="00AA1D8D"/>
    <w:rsid w:val="00AD35B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